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1D7208">
        <w:rPr>
          <w:rFonts w:asciiTheme="minorHAnsi" w:hAnsiTheme="minorHAnsi" w:cstheme="minorHAnsi"/>
        </w:rPr>
        <w:t xml:space="preserve"> </w:t>
      </w:r>
      <w:r w:rsidR="008A68B6">
        <w:rPr>
          <w:rFonts w:asciiTheme="minorHAnsi" w:hAnsiTheme="minorHAnsi" w:cstheme="minorHAnsi"/>
        </w:rPr>
        <w:t>10</w:t>
      </w:r>
      <w:r w:rsidR="002C35E7">
        <w:rPr>
          <w:rFonts w:asciiTheme="minorHAnsi" w:hAnsiTheme="minorHAnsi" w:cstheme="minorHAnsi"/>
        </w:rPr>
        <w:t xml:space="preserve"> </w:t>
      </w:r>
      <w:r w:rsidR="00444F9E">
        <w:rPr>
          <w:rFonts w:asciiTheme="minorHAnsi" w:hAnsiTheme="minorHAnsi" w:cstheme="minorHAnsi"/>
        </w:rPr>
        <w:t>listopada</w:t>
      </w:r>
      <w:r w:rsidRPr="00B41F4E">
        <w:rPr>
          <w:rFonts w:asciiTheme="minorHAnsi" w:hAnsiTheme="minorHAnsi" w:cstheme="minorHAnsi"/>
        </w:rPr>
        <w:t xml:space="preserve"> 2021 roku</w:t>
      </w:r>
    </w:p>
    <w:p w:rsidR="001D7208" w:rsidRPr="009127FA" w:rsidRDefault="009127FA" w:rsidP="0078288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127F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709295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F9D10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5.85pt" to="274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Y9e942QAAAAgBAAAP&#10;AAAAZHJzL2Rvd25yZXYueG1sTI/NTsMwEITvSLyDtUhcEHXCXyDEqSKkPgAtB47beImjxusQu2l4&#10;exYJCY77zWh2plovflAzTbEPbCBfZaCI22B77gy87TbXj6BiQrY4BCYDXxRhXZ+fVVjacOJXmrep&#10;UxLCsUQDLqWx1Dq2jjzGVRiJRfsIk8ck59RpO+FJwv2gb7LsQXvsWT44HOnFUXvYHr2B3XtB1l0N&#10;zYyfjeXu9tBvisyYy4uleQaVaEl/ZvipL9Whlk77cGQb1WBAhiSheV6AEvn+7knI/pfoutL/B9Tf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Jj173j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9127FA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9CE3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05pt" to="27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HS/onj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UNP:            </w:t>
      </w:r>
      <w:r w:rsidR="00D12248" w:rsidRPr="009127FA">
        <w:rPr>
          <w:rFonts w:asciiTheme="minorHAnsi" w:hAnsiTheme="minorHAnsi" w:cstheme="minorHAnsi"/>
          <w:sz w:val="28"/>
          <w:szCs w:val="28"/>
        </w:rPr>
        <w:t>1001-21-</w:t>
      </w:r>
      <w:r w:rsidR="001D7208" w:rsidRPr="009127FA">
        <w:rPr>
          <w:rFonts w:asciiTheme="minorHAnsi" w:hAnsiTheme="minorHAnsi" w:cstheme="minorHAnsi"/>
          <w:sz w:val="28"/>
          <w:szCs w:val="28"/>
        </w:rPr>
        <w:t>117035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9127FA">
        <w:rPr>
          <w:rFonts w:asciiTheme="minorHAnsi" w:hAnsiTheme="minorHAnsi" w:cstheme="minorHAnsi"/>
          <w:sz w:val="22"/>
          <w:szCs w:val="22"/>
        </w:rPr>
        <w:t xml:space="preserve">Sprawa:             </w:t>
      </w:r>
      <w:r w:rsidR="00782880" w:rsidRPr="009127FA">
        <w:rPr>
          <w:rFonts w:asciiTheme="minorHAnsi" w:hAnsiTheme="minorHAnsi" w:cstheme="minorHAnsi"/>
          <w:sz w:val="22"/>
          <w:szCs w:val="22"/>
        </w:rPr>
        <w:t>Zakup s</w:t>
      </w:r>
      <w:r w:rsidR="00A15296">
        <w:rPr>
          <w:rFonts w:asciiTheme="minorHAnsi" w:hAnsiTheme="minorHAnsi" w:cstheme="minorHAnsi"/>
          <w:sz w:val="22"/>
          <w:szCs w:val="22"/>
        </w:rPr>
        <w:t>ystemu telewizji dozorowej CCTV</w:t>
      </w:r>
    </w:p>
    <w:p w:rsidR="00DE607C" w:rsidRPr="009127FA" w:rsidRDefault="00DE607C" w:rsidP="0078288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127FA">
        <w:rPr>
          <w:rFonts w:asciiTheme="minorHAnsi" w:hAnsiTheme="minorHAnsi" w:cstheme="minorHAnsi"/>
          <w:sz w:val="22"/>
          <w:szCs w:val="22"/>
        </w:rPr>
        <w:t xml:space="preserve">Znak sprawy:    </w:t>
      </w:r>
      <w:r w:rsidR="00985691" w:rsidRPr="009127FA">
        <w:rPr>
          <w:rFonts w:asciiTheme="minorHAnsi" w:hAnsiTheme="minorHAnsi" w:cstheme="minorHAnsi"/>
          <w:sz w:val="22"/>
          <w:szCs w:val="22"/>
        </w:rPr>
        <w:t>1001-ILN-1.200.</w:t>
      </w:r>
      <w:r w:rsidR="001D7208" w:rsidRPr="009127FA">
        <w:rPr>
          <w:rFonts w:asciiTheme="minorHAnsi" w:hAnsiTheme="minorHAnsi" w:cstheme="minorHAnsi"/>
          <w:sz w:val="22"/>
          <w:szCs w:val="22"/>
        </w:rPr>
        <w:t>20.2021.7</w:t>
      </w:r>
    </w:p>
    <w:p w:rsidR="00DE607C" w:rsidRPr="009127FA" w:rsidRDefault="00985691" w:rsidP="00482B0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127F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9127FA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9127FA">
        <w:rPr>
          <w:rFonts w:asciiTheme="minorHAnsi" w:hAnsiTheme="minorHAnsi" w:cstheme="minorHAnsi"/>
          <w:sz w:val="22"/>
          <w:szCs w:val="22"/>
        </w:rPr>
        <w:t xml:space="preserve">Kontakt:           </w:t>
      </w:r>
      <w:r w:rsidR="00482B02" w:rsidRPr="009127FA">
        <w:rPr>
          <w:rFonts w:asciiTheme="minorHAnsi" w:hAnsiTheme="minorHAnsi" w:cstheme="minorHAnsi"/>
          <w:sz w:val="22"/>
          <w:szCs w:val="22"/>
        </w:rPr>
        <w:t xml:space="preserve">  </w:t>
      </w:r>
      <w:r w:rsidR="008E54F0" w:rsidRPr="009127FA">
        <w:rPr>
          <w:rFonts w:asciiTheme="minorHAnsi" w:hAnsiTheme="minorHAnsi" w:cstheme="minorHAnsi"/>
          <w:sz w:val="22"/>
          <w:szCs w:val="22"/>
        </w:rPr>
        <w:t>Karolina Synowiec</w:t>
      </w:r>
      <w:r w:rsidR="00B41F4E" w:rsidRPr="009127FA">
        <w:rPr>
          <w:rFonts w:asciiTheme="minorHAnsi" w:hAnsiTheme="minorHAnsi" w:cstheme="minorHAnsi"/>
          <w:sz w:val="22"/>
          <w:szCs w:val="22"/>
        </w:rPr>
        <w:t xml:space="preserve"> </w:t>
      </w:r>
      <w:r w:rsidR="008E54F0" w:rsidRPr="009127FA">
        <w:rPr>
          <w:rFonts w:asciiTheme="minorHAnsi" w:hAnsiTheme="minorHAnsi" w:cstheme="minorHAnsi"/>
          <w:sz w:val="22"/>
          <w:szCs w:val="22"/>
        </w:rPr>
        <w:t>- starszy referent</w:t>
      </w:r>
      <w:r w:rsidR="00DE607C" w:rsidRPr="009127FA">
        <w:rPr>
          <w:rFonts w:asciiTheme="minorHAnsi" w:hAnsiTheme="minorHAnsi" w:cstheme="minorHAnsi"/>
          <w:sz w:val="22"/>
          <w:szCs w:val="22"/>
        </w:rPr>
        <w:br/>
        <w:t xml:space="preserve">                          </w:t>
      </w:r>
      <w:r w:rsidR="007A0CAB" w:rsidRPr="009127FA">
        <w:rPr>
          <w:rFonts w:asciiTheme="minorHAnsi" w:hAnsiTheme="minorHAnsi" w:cstheme="minorHAnsi"/>
          <w:sz w:val="22"/>
          <w:szCs w:val="22"/>
        </w:rPr>
        <w:t xml:space="preserve"> </w:t>
      </w:r>
      <w:r w:rsidR="00482B02" w:rsidRPr="009127FA">
        <w:rPr>
          <w:rFonts w:asciiTheme="minorHAnsi" w:hAnsiTheme="minorHAnsi" w:cstheme="minorHAnsi"/>
          <w:sz w:val="22"/>
          <w:szCs w:val="22"/>
        </w:rPr>
        <w:t xml:space="preserve"> </w:t>
      </w:r>
      <w:r w:rsidR="007A0CAB" w:rsidRPr="009127FA">
        <w:rPr>
          <w:rFonts w:asciiTheme="minorHAnsi" w:hAnsiTheme="minorHAnsi" w:cstheme="minorHAnsi"/>
          <w:sz w:val="22"/>
          <w:szCs w:val="22"/>
        </w:rPr>
        <w:t>t</w:t>
      </w:r>
      <w:r w:rsidR="00DE607C" w:rsidRPr="009127FA">
        <w:rPr>
          <w:rFonts w:asciiTheme="minorHAnsi" w:hAnsiTheme="minorHAnsi" w:cstheme="minorHAnsi"/>
          <w:sz w:val="22"/>
          <w:szCs w:val="22"/>
        </w:rPr>
        <w:t>el. 42 25 47 </w:t>
      </w:r>
      <w:r w:rsidR="008E54F0" w:rsidRPr="009127FA">
        <w:rPr>
          <w:rFonts w:asciiTheme="minorHAnsi" w:hAnsiTheme="minorHAnsi" w:cstheme="minorHAnsi"/>
          <w:sz w:val="22"/>
          <w:szCs w:val="22"/>
        </w:rPr>
        <w:t>192</w:t>
      </w:r>
      <w:r w:rsidR="00DE607C" w:rsidRPr="009127FA">
        <w:rPr>
          <w:rFonts w:asciiTheme="minorHAnsi" w:hAnsiTheme="minorHAnsi" w:cstheme="minorHAnsi"/>
          <w:sz w:val="22"/>
          <w:szCs w:val="22"/>
        </w:rPr>
        <w:br/>
        <w:t xml:space="preserve">                           </w:t>
      </w:r>
      <w:r w:rsidR="00482B02" w:rsidRPr="009127FA">
        <w:rPr>
          <w:rFonts w:asciiTheme="minorHAnsi" w:hAnsiTheme="minorHAnsi" w:cstheme="minorHAnsi"/>
          <w:sz w:val="22"/>
          <w:szCs w:val="22"/>
        </w:rPr>
        <w:t xml:space="preserve"> </w:t>
      </w:r>
      <w:r w:rsidR="00DE607C" w:rsidRPr="009127FA">
        <w:rPr>
          <w:rFonts w:asciiTheme="minorHAnsi" w:hAnsiTheme="minorHAnsi" w:cstheme="minorHAnsi"/>
          <w:sz w:val="22"/>
          <w:szCs w:val="22"/>
        </w:rPr>
        <w:t xml:space="preserve">e-mail: </w:t>
      </w:r>
      <w:r w:rsidR="00B41F4E" w:rsidRPr="009127FA">
        <w:rPr>
          <w:rFonts w:asciiTheme="minorHAnsi" w:hAnsiTheme="minorHAnsi" w:cstheme="minorHAnsi"/>
          <w:sz w:val="22"/>
          <w:szCs w:val="22"/>
        </w:rPr>
        <w:t>karolina.</w:t>
      </w:r>
      <w:r w:rsidR="008E54F0" w:rsidRPr="009127FA">
        <w:rPr>
          <w:rFonts w:asciiTheme="minorHAnsi" w:hAnsiTheme="minorHAnsi" w:cstheme="minorHAnsi"/>
          <w:sz w:val="22"/>
          <w:szCs w:val="22"/>
        </w:rPr>
        <w:t>synowiec</w:t>
      </w:r>
      <w:r w:rsidR="00DE607C" w:rsidRPr="009127FA">
        <w:rPr>
          <w:rFonts w:asciiTheme="minorHAnsi" w:hAnsiTheme="minorHAnsi" w:cstheme="minorHAnsi"/>
          <w:sz w:val="22"/>
          <w:szCs w:val="22"/>
        </w:rPr>
        <w:t>@mf.gov.pl</w:t>
      </w:r>
    </w:p>
    <w:p w:rsidR="007A0CAB" w:rsidRDefault="007A0CAB" w:rsidP="00DE607C">
      <w:pPr>
        <w:jc w:val="center"/>
        <w:rPr>
          <w:rFonts w:ascii="Calibri" w:hAnsi="Calibri" w:cs="Calibri"/>
          <w:b/>
        </w:rPr>
      </w:pPr>
    </w:p>
    <w:p w:rsidR="00985691" w:rsidRPr="00101E26" w:rsidRDefault="00985691" w:rsidP="00985691">
      <w:pPr>
        <w:pStyle w:val="Standard"/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01E26">
        <w:rPr>
          <w:rFonts w:asciiTheme="minorHAnsi" w:hAnsiTheme="minorHAnsi" w:cstheme="minorHAnsi"/>
          <w:b/>
          <w:u w:val="single"/>
        </w:rPr>
        <w:t>Informacja o wyborze oferty</w:t>
      </w:r>
    </w:p>
    <w:p w:rsidR="00985691" w:rsidRPr="00672F72" w:rsidRDefault="00985691" w:rsidP="008A68B6">
      <w:pPr>
        <w:spacing w:line="276" w:lineRule="auto"/>
        <w:ind w:right="-14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01E26">
        <w:rPr>
          <w:rFonts w:asciiTheme="minorHAnsi" w:eastAsia="Times New Roman" w:hAnsiTheme="minorHAnsi" w:cstheme="minorHAnsi"/>
          <w:lang w:eastAsia="pl-PL"/>
        </w:rPr>
        <w:t xml:space="preserve">Izba Administracji Skarbowej w Łodzi – dalej Zamawiający informuje, iż w postępowaniu </w:t>
      </w:r>
      <w:r w:rsidR="00782880" w:rsidRPr="00101E26">
        <w:rPr>
          <w:rFonts w:asciiTheme="minorHAnsi" w:eastAsia="Times New Roman" w:hAnsiTheme="minorHAnsi" w:cstheme="minorHAnsi"/>
          <w:lang w:eastAsia="pl-PL"/>
        </w:rPr>
        <w:br/>
      </w:r>
      <w:r w:rsidR="008A68B6" w:rsidRPr="00101E26">
        <w:rPr>
          <w:rFonts w:asciiTheme="minorHAnsi" w:eastAsia="Times New Roman" w:hAnsiTheme="minorHAnsi" w:cstheme="minorHAnsi"/>
          <w:lang w:eastAsia="pl-PL"/>
        </w:rPr>
        <w:t>o udz</w:t>
      </w:r>
      <w:r w:rsidR="00A3512E" w:rsidRPr="00101E26">
        <w:rPr>
          <w:rFonts w:asciiTheme="minorHAnsi" w:eastAsia="Times New Roman" w:hAnsiTheme="minorHAnsi" w:cstheme="minorHAnsi"/>
          <w:lang w:eastAsia="pl-PL"/>
        </w:rPr>
        <w:t>ielenie zamówienia publicznego</w:t>
      </w:r>
      <w:r w:rsidR="00263D6D" w:rsidRPr="00101E26">
        <w:rPr>
          <w:rFonts w:asciiTheme="minorHAnsi" w:eastAsia="Times New Roman" w:hAnsiTheme="minorHAnsi" w:cstheme="minorHAnsi"/>
          <w:color w:val="000000"/>
          <w:lang w:eastAsia="pl-PL"/>
        </w:rPr>
        <w:t>, </w:t>
      </w:r>
      <w:r w:rsidRPr="00101E26">
        <w:rPr>
          <w:rFonts w:asciiTheme="minorHAnsi" w:eastAsia="Times New Roman" w:hAnsiTheme="minorHAnsi" w:cstheme="minorHAnsi"/>
          <w:color w:val="000000"/>
          <w:lang w:eastAsia="pl-PL"/>
        </w:rPr>
        <w:t xml:space="preserve">którego przedmiotem jest </w:t>
      </w:r>
      <w:r w:rsidR="00A15296">
        <w:rPr>
          <w:rFonts w:asciiTheme="minorHAnsi" w:hAnsiTheme="minorHAnsi" w:cstheme="minorHAnsi"/>
          <w:kern w:val="1"/>
        </w:rPr>
        <w:t xml:space="preserve">zakup systemu </w:t>
      </w:r>
      <w:r w:rsidR="00782880" w:rsidRPr="00101E26">
        <w:rPr>
          <w:rFonts w:asciiTheme="minorHAnsi" w:hAnsiTheme="minorHAnsi" w:cstheme="minorHAnsi"/>
          <w:kern w:val="1"/>
        </w:rPr>
        <w:t xml:space="preserve">telewizji dozorowej CCTV do wynajmowanego przez </w:t>
      </w:r>
      <w:r w:rsidR="00672F72">
        <w:rPr>
          <w:rFonts w:asciiTheme="minorHAnsi" w:hAnsiTheme="minorHAnsi" w:cstheme="minorHAnsi"/>
          <w:kern w:val="1"/>
        </w:rPr>
        <w:t>Zamawiającego</w:t>
      </w:r>
      <w:r w:rsidR="00BE50EB">
        <w:rPr>
          <w:rFonts w:asciiTheme="minorHAnsi" w:hAnsiTheme="minorHAnsi" w:cstheme="minorHAnsi"/>
          <w:kern w:val="1"/>
        </w:rPr>
        <w:t xml:space="preserve"> obiektu, zlokalizowanego </w:t>
      </w:r>
      <w:r w:rsidR="00BE50EB">
        <w:rPr>
          <w:rFonts w:asciiTheme="minorHAnsi" w:hAnsiTheme="minorHAnsi" w:cstheme="minorHAnsi"/>
          <w:kern w:val="1"/>
        </w:rPr>
        <w:br/>
      </w:r>
      <w:r w:rsidR="00A15296">
        <w:rPr>
          <w:rFonts w:asciiTheme="minorHAnsi" w:hAnsiTheme="minorHAnsi" w:cstheme="minorHAnsi"/>
          <w:kern w:val="1"/>
        </w:rPr>
        <w:t xml:space="preserve">przy ul. </w:t>
      </w:r>
      <w:r w:rsidR="00782880" w:rsidRPr="00101E26">
        <w:rPr>
          <w:rFonts w:asciiTheme="minorHAnsi" w:hAnsiTheme="minorHAnsi" w:cstheme="minorHAnsi"/>
          <w:kern w:val="1"/>
        </w:rPr>
        <w:t xml:space="preserve">Edwarda </w:t>
      </w:r>
      <w:proofErr w:type="spellStart"/>
      <w:r w:rsidR="00782880" w:rsidRPr="00101E26">
        <w:rPr>
          <w:rFonts w:asciiTheme="minorHAnsi" w:hAnsiTheme="minorHAnsi" w:cstheme="minorHAnsi"/>
          <w:kern w:val="1"/>
        </w:rPr>
        <w:t>Gibalskiego</w:t>
      </w:r>
      <w:proofErr w:type="spellEnd"/>
      <w:r w:rsidR="00782880" w:rsidRPr="00101E26">
        <w:rPr>
          <w:rFonts w:asciiTheme="minorHAnsi" w:hAnsiTheme="minorHAnsi" w:cstheme="minorHAnsi"/>
          <w:kern w:val="1"/>
        </w:rPr>
        <w:t xml:space="preserve"> 2/4 w Łodzi</w:t>
      </w:r>
      <w:r w:rsidR="008A68B6" w:rsidRPr="00101E26">
        <w:rPr>
          <w:rFonts w:asciiTheme="minorHAnsi" w:hAnsiTheme="minorHAnsi" w:cstheme="minorHAnsi"/>
          <w:kern w:val="1"/>
        </w:rPr>
        <w:t>,</w:t>
      </w:r>
      <w:r w:rsidR="00A15296">
        <w:rPr>
          <w:rFonts w:asciiTheme="minorHAnsi" w:eastAsia="Times New Roman" w:hAnsiTheme="minorHAnsi" w:cstheme="minorHAnsi"/>
          <w:color w:val="000000"/>
          <w:lang w:eastAsia="pl-PL"/>
        </w:rPr>
        <w:t xml:space="preserve"> oznaczonym znakiem sprawy </w:t>
      </w:r>
      <w:r w:rsidR="008A68B6" w:rsidRPr="00101E26">
        <w:rPr>
          <w:rFonts w:asciiTheme="minorHAnsi" w:eastAsia="Times New Roman" w:hAnsiTheme="minorHAnsi" w:cstheme="minorHAnsi"/>
          <w:color w:val="000000"/>
          <w:lang w:eastAsia="pl-PL"/>
        </w:rPr>
        <w:t>1001-ILN-1.200.9.2021.14, </w:t>
      </w:r>
      <w:r w:rsidR="00782880" w:rsidRPr="00101E2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01E26">
        <w:rPr>
          <w:rFonts w:asciiTheme="minorHAnsi" w:eastAsia="Times New Roman" w:hAnsiTheme="minorHAnsi" w:cstheme="minorHAnsi"/>
          <w:lang w:eastAsia="pl-PL"/>
        </w:rPr>
        <w:t>oferty złożyli nw. Wykonawcy:</w:t>
      </w:r>
    </w:p>
    <w:p w:rsidR="00A3512E" w:rsidRPr="00101E26" w:rsidRDefault="00A3512E" w:rsidP="008A68B6">
      <w:pPr>
        <w:spacing w:line="276" w:lineRule="auto"/>
        <w:ind w:right="-143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812"/>
        <w:gridCol w:w="2630"/>
      </w:tblGrid>
      <w:tr w:rsidR="004E3258" w:rsidRPr="00101E26" w:rsidTr="00A15296">
        <w:trPr>
          <w:trHeight w:val="12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101E26">
              <w:rPr>
                <w:rFonts w:asciiTheme="minorHAnsi" w:eastAsia="SimSun" w:hAnsiTheme="minorHAnsi" w:cstheme="minorHAnsi"/>
                <w:b/>
              </w:rPr>
              <w:br/>
              <w:t xml:space="preserve">w formularzu ofertowym </w:t>
            </w:r>
          </w:p>
        </w:tc>
      </w:tr>
      <w:tr w:rsidR="004E3258" w:rsidRPr="00101E26" w:rsidTr="004E3258">
        <w:trPr>
          <w:trHeight w:val="8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E3258" w:rsidRPr="00101E26" w:rsidRDefault="004E3258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color w:val="FF0000"/>
              </w:rPr>
            </w:pPr>
            <w:proofErr w:type="spellStart"/>
            <w:r w:rsidRPr="00101E26">
              <w:rPr>
                <w:rFonts w:asciiTheme="minorHAnsi" w:eastAsia="SimSun" w:hAnsiTheme="minorHAnsi" w:cstheme="minorHAnsi"/>
                <w:b/>
              </w:rPr>
              <w:t>Tempus</w:t>
            </w:r>
            <w:proofErr w:type="spellEnd"/>
            <w:r w:rsidRPr="00101E26">
              <w:rPr>
                <w:rFonts w:asciiTheme="minorHAnsi" w:eastAsia="SimSun" w:hAnsiTheme="minorHAnsi" w:cstheme="minorHAnsi"/>
                <w:b/>
              </w:rPr>
              <w:t xml:space="preserve"> Telecom Sp. z o.o. </w:t>
            </w:r>
            <w:r w:rsidRPr="00101E26">
              <w:rPr>
                <w:rFonts w:asciiTheme="minorHAnsi" w:eastAsia="SimSun" w:hAnsiTheme="minorHAnsi" w:cstheme="minorHAnsi"/>
                <w:b/>
              </w:rPr>
              <w:br/>
              <w:t xml:space="preserve">ul. Marcelińska 92, 60-324 Poznań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>74 352,21 zł</w:t>
            </w:r>
          </w:p>
        </w:tc>
      </w:tr>
      <w:tr w:rsidR="004E3258" w:rsidRPr="00101E26" w:rsidTr="004E3258">
        <w:trPr>
          <w:trHeight w:val="8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E3258" w:rsidRPr="00101E26" w:rsidRDefault="004E3258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101E26">
              <w:rPr>
                <w:rFonts w:asciiTheme="minorHAnsi" w:eastAsia="SimSun" w:hAnsiTheme="minorHAnsi" w:cstheme="minorHAnsi"/>
                <w:b/>
              </w:rPr>
              <w:t xml:space="preserve">Solid </w:t>
            </w:r>
            <w:proofErr w:type="spellStart"/>
            <w:r w:rsidRPr="00101E26">
              <w:rPr>
                <w:rFonts w:asciiTheme="minorHAnsi" w:eastAsia="SimSun" w:hAnsiTheme="minorHAnsi" w:cstheme="minorHAnsi"/>
                <w:b/>
              </w:rPr>
              <w:t>Group</w:t>
            </w:r>
            <w:proofErr w:type="spellEnd"/>
            <w:r w:rsidRPr="00101E26">
              <w:rPr>
                <w:rFonts w:asciiTheme="minorHAnsi" w:eastAsia="SimSun" w:hAnsiTheme="minorHAnsi" w:cstheme="minorHAnsi"/>
                <w:b/>
              </w:rPr>
              <w:t xml:space="preserve"> Sp. z o.o. Sp. k.</w:t>
            </w:r>
            <w:r w:rsidRPr="00101E26">
              <w:rPr>
                <w:rFonts w:asciiTheme="minorHAnsi" w:eastAsia="SimSun" w:hAnsiTheme="minorHAnsi" w:cstheme="minorHAnsi"/>
                <w:b/>
              </w:rPr>
              <w:br/>
              <w:t xml:space="preserve">ul. Postępu 17, 02-676 Warszawa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8" w:rsidRPr="00101E26" w:rsidRDefault="004E32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101E26">
              <w:rPr>
                <w:rFonts w:asciiTheme="minorHAnsi" w:hAnsiTheme="minorHAnsi" w:cstheme="minorHAnsi"/>
                <w:b/>
                <w:kern w:val="2"/>
              </w:rPr>
              <w:t xml:space="preserve">32 958,10 zł </w:t>
            </w:r>
          </w:p>
        </w:tc>
      </w:tr>
    </w:tbl>
    <w:p w:rsidR="00A3512E" w:rsidRPr="00101E26" w:rsidRDefault="00A3512E" w:rsidP="00A3512E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</w:rPr>
      </w:pPr>
    </w:p>
    <w:p w:rsidR="00985691" w:rsidRPr="00101E26" w:rsidRDefault="00985691" w:rsidP="00A3512E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</w:rPr>
      </w:pPr>
      <w:r w:rsidRPr="00101E26">
        <w:rPr>
          <w:rFonts w:asciiTheme="minorHAnsi" w:hAnsiTheme="minorHAnsi" w:cstheme="minorHAnsi"/>
          <w:kern w:val="2"/>
        </w:rPr>
        <w:t>Kryterium wyboru oferty jest cena 100%.</w:t>
      </w:r>
    </w:p>
    <w:p w:rsidR="00A15296" w:rsidRDefault="00A3512E" w:rsidP="00782880">
      <w:pPr>
        <w:pStyle w:val="Standard"/>
        <w:spacing w:line="276" w:lineRule="auto"/>
        <w:jc w:val="both"/>
        <w:rPr>
          <w:rFonts w:asciiTheme="minorHAnsi" w:eastAsia="SimSun" w:hAnsiTheme="minorHAnsi" w:cstheme="minorHAnsi"/>
          <w:b/>
        </w:rPr>
      </w:pPr>
      <w:r w:rsidRPr="00101E26">
        <w:rPr>
          <w:rFonts w:asciiTheme="minorHAnsi" w:hAnsiTheme="minorHAnsi" w:cstheme="minorHAnsi"/>
        </w:rPr>
        <w:t>W postępowaniu w</w:t>
      </w:r>
      <w:r w:rsidR="00985691" w:rsidRPr="00101E26">
        <w:rPr>
          <w:rFonts w:asciiTheme="minorHAnsi" w:hAnsiTheme="minorHAnsi" w:cstheme="minorHAnsi"/>
        </w:rPr>
        <w:t>ybrano najkorzystniejszą ofertę, złożoną przez Firmę:</w:t>
      </w:r>
      <w:r w:rsidR="00985691" w:rsidRPr="00101E26">
        <w:rPr>
          <w:rFonts w:asciiTheme="minorHAnsi" w:eastAsia="SimSun" w:hAnsiTheme="minorHAnsi" w:cstheme="minorHAnsi"/>
        </w:rPr>
        <w:t xml:space="preserve"> </w:t>
      </w:r>
      <w:r w:rsidRPr="00101E26">
        <w:rPr>
          <w:rFonts w:asciiTheme="minorHAnsi" w:eastAsia="SimSun" w:hAnsiTheme="minorHAnsi" w:cstheme="minorHAnsi"/>
          <w:b/>
        </w:rPr>
        <w:t xml:space="preserve">Solid </w:t>
      </w:r>
      <w:proofErr w:type="spellStart"/>
      <w:r w:rsidRPr="00101E26">
        <w:rPr>
          <w:rFonts w:asciiTheme="minorHAnsi" w:eastAsia="SimSun" w:hAnsiTheme="minorHAnsi" w:cstheme="minorHAnsi"/>
          <w:b/>
        </w:rPr>
        <w:t>Group</w:t>
      </w:r>
      <w:proofErr w:type="spellEnd"/>
      <w:r w:rsidRPr="00101E26">
        <w:rPr>
          <w:rFonts w:asciiTheme="minorHAnsi" w:eastAsia="SimSun" w:hAnsiTheme="minorHAnsi" w:cstheme="minorHAnsi"/>
          <w:b/>
        </w:rPr>
        <w:t xml:space="preserve"> Sp. z o.o. Sp. k.</w:t>
      </w:r>
      <w:r w:rsidR="00A15296">
        <w:rPr>
          <w:rFonts w:asciiTheme="minorHAnsi" w:eastAsia="SimSun" w:hAnsiTheme="minorHAnsi" w:cstheme="minorHAnsi"/>
          <w:b/>
        </w:rPr>
        <w:t xml:space="preserve">, </w:t>
      </w:r>
      <w:r w:rsidR="004E3258" w:rsidRPr="00101E26">
        <w:rPr>
          <w:rFonts w:asciiTheme="minorHAnsi" w:eastAsia="SimSun" w:hAnsiTheme="minorHAnsi" w:cstheme="minorHAnsi"/>
          <w:b/>
        </w:rPr>
        <w:t>ul. Postępu 17, 02-676 Warszawa.</w:t>
      </w:r>
      <w:r w:rsidRPr="00101E26">
        <w:rPr>
          <w:rFonts w:asciiTheme="minorHAnsi" w:eastAsia="SimSun" w:hAnsiTheme="minorHAnsi" w:cstheme="minorHAnsi"/>
          <w:b/>
        </w:rPr>
        <w:t xml:space="preserve"> </w:t>
      </w:r>
    </w:p>
    <w:p w:rsidR="00985691" w:rsidRPr="00101E26" w:rsidRDefault="00985691" w:rsidP="00782880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01E26">
        <w:rPr>
          <w:rFonts w:asciiTheme="minorHAnsi" w:eastAsia="Times New Roman" w:hAnsiTheme="minorHAnsi" w:cstheme="minorHAnsi"/>
        </w:rPr>
        <w:t>Wykonawca spełnił wszystkie wa</w:t>
      </w:r>
      <w:r w:rsidR="00A3512E" w:rsidRPr="00101E26">
        <w:rPr>
          <w:rFonts w:asciiTheme="minorHAnsi" w:eastAsia="Times New Roman" w:hAnsiTheme="minorHAnsi" w:cstheme="minorHAnsi"/>
        </w:rPr>
        <w:t>runki przedmiotowego zamówienia.</w:t>
      </w:r>
    </w:p>
    <w:p w:rsidR="00F00F58" w:rsidRDefault="00F00F58" w:rsidP="00F00F58">
      <w:pPr>
        <w:pStyle w:val="Standard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</w:t>
      </w:r>
    </w:p>
    <w:p w:rsidR="00F00F58" w:rsidRPr="005E0D2E" w:rsidRDefault="00F00F58" w:rsidP="00F00F58">
      <w:pPr>
        <w:pStyle w:val="Standard"/>
        <w:ind w:left="4956" w:firstLine="708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:rsidR="00F00F58" w:rsidRPr="005E0D2E" w:rsidRDefault="00F00F58" w:rsidP="00F00F58">
      <w:pPr>
        <w:ind w:firstLine="3969"/>
        <w:rPr>
          <w:rFonts w:asciiTheme="minorHAnsi" w:eastAsia="Times New Roman" w:hAnsiTheme="minorHAnsi" w:cstheme="minorHAnsi"/>
          <w:lang w:eastAsia="pl-PL"/>
        </w:rPr>
      </w:pPr>
      <w:r w:rsidRPr="006D6F40">
        <w:rPr>
          <w:rFonts w:asciiTheme="minorHAnsi" w:hAnsiTheme="minorHAnsi" w:cstheme="minorHAnsi"/>
          <w:i/>
          <w:lang w:eastAsia="en-US"/>
        </w:rPr>
        <w:t xml:space="preserve">                              Na oryginale podpisał</w:t>
      </w:r>
      <w:r>
        <w:rPr>
          <w:rFonts w:ascii="Times New Roman" w:hAnsi="Times New Roman"/>
          <w:sz w:val="22"/>
          <w:szCs w:val="22"/>
          <w:lang w:eastAsia="en-US"/>
        </w:rPr>
        <w:br/>
      </w:r>
      <w:r w:rsidRPr="005E0D2E">
        <w:rPr>
          <w:rFonts w:asciiTheme="minorHAnsi" w:eastAsia="Times New Roman" w:hAnsiTheme="minorHAnsi" w:cstheme="minorHAnsi"/>
          <w:lang w:eastAsia="pl-PL"/>
        </w:rPr>
        <w:t xml:space="preserve">    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</w:t>
      </w:r>
      <w:r w:rsidRPr="005E0D2E">
        <w:rPr>
          <w:rFonts w:asciiTheme="minorHAnsi" w:eastAsia="Times New Roman" w:hAnsiTheme="minorHAnsi" w:cstheme="minorHAnsi"/>
          <w:lang w:eastAsia="pl-PL"/>
        </w:rPr>
        <w:t xml:space="preserve">Z up. Dyrektora </w:t>
      </w:r>
    </w:p>
    <w:p w:rsidR="00F00F58" w:rsidRPr="005E0D2E" w:rsidRDefault="00F00F58" w:rsidP="00F00F58">
      <w:pPr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5E0D2E">
        <w:rPr>
          <w:rFonts w:asciiTheme="minorHAnsi" w:eastAsia="Times New Roman" w:hAnsiTheme="minorHAnsi" w:cstheme="minorHAnsi"/>
          <w:lang w:eastAsia="pl-PL"/>
        </w:rPr>
        <w:t xml:space="preserve">              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 </w:t>
      </w:r>
      <w:r w:rsidRPr="005E0D2E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F00F58" w:rsidRPr="005E0D2E" w:rsidRDefault="00F00F58" w:rsidP="00F00F58">
      <w:pPr>
        <w:ind w:firstLine="709"/>
        <w:jc w:val="both"/>
        <w:rPr>
          <w:rFonts w:asciiTheme="minorHAnsi" w:eastAsia="Times New Roman" w:hAnsiTheme="minorHAnsi" w:cstheme="minorHAnsi"/>
          <w:lang w:eastAsia="pl-PL"/>
        </w:rPr>
      </w:pPr>
      <w:r w:rsidRPr="005E0D2E">
        <w:rPr>
          <w:rFonts w:asciiTheme="minorHAnsi" w:eastAsia="Times New Roman" w:hAnsiTheme="minorHAnsi" w:cstheme="minorHAnsi"/>
          <w:lang w:eastAsia="pl-PL"/>
        </w:rPr>
        <w:t xml:space="preserve">                           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Naczelnik Wydziału </w:t>
      </w:r>
      <w:r w:rsidRPr="005E0D2E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00F58" w:rsidRDefault="00F00F58" w:rsidP="00F00F58">
      <w:pPr>
        <w:ind w:firstLine="709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5E0D2E">
        <w:rPr>
          <w:rFonts w:asciiTheme="minorHAnsi" w:eastAsia="Times New Roman" w:hAnsiTheme="minorHAnsi" w:cstheme="minorHAnsi"/>
          <w:lang w:eastAsia="pl-PL"/>
        </w:rPr>
        <w:t xml:space="preserve">                                </w:t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 w:rsidRPr="005E0D2E">
        <w:rPr>
          <w:rFonts w:asciiTheme="minorHAnsi" w:eastAsia="Times New Roman" w:hAnsiTheme="minorHAnsi" w:cstheme="minorHAnsi"/>
          <w:b/>
          <w:lang w:eastAsia="pl-PL"/>
        </w:rPr>
        <w:t xml:space="preserve">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Łukasz Wójcik</w:t>
      </w:r>
    </w:p>
    <w:p w:rsidR="002C35E7" w:rsidRPr="0053250E" w:rsidRDefault="002C35E7" w:rsidP="00985691">
      <w:pPr>
        <w:tabs>
          <w:tab w:val="left" w:pos="1125"/>
        </w:tabs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C35E7" w:rsidRPr="0053250E" w:rsidSect="007A0CA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4F" w:rsidRDefault="002B764F" w:rsidP="00DE607C">
      <w:r>
        <w:separator/>
      </w:r>
    </w:p>
  </w:endnote>
  <w:endnote w:type="continuationSeparator" w:id="0">
    <w:p w:rsidR="002B764F" w:rsidRDefault="002B764F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4F" w:rsidRDefault="002B764F" w:rsidP="00DE607C">
      <w:r>
        <w:separator/>
      </w:r>
    </w:p>
  </w:footnote>
  <w:footnote w:type="continuationSeparator" w:id="0">
    <w:p w:rsidR="002B764F" w:rsidRDefault="002B764F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64956"/>
    <w:rsid w:val="00101E26"/>
    <w:rsid w:val="001656E0"/>
    <w:rsid w:val="001840C9"/>
    <w:rsid w:val="0019079A"/>
    <w:rsid w:val="001D7208"/>
    <w:rsid w:val="00217351"/>
    <w:rsid w:val="00234F7D"/>
    <w:rsid w:val="00263D6D"/>
    <w:rsid w:val="002759DE"/>
    <w:rsid w:val="00292814"/>
    <w:rsid w:val="002B14F8"/>
    <w:rsid w:val="002B764F"/>
    <w:rsid w:val="002C35E7"/>
    <w:rsid w:val="002D2333"/>
    <w:rsid w:val="003066AC"/>
    <w:rsid w:val="003262A7"/>
    <w:rsid w:val="003555F5"/>
    <w:rsid w:val="00372203"/>
    <w:rsid w:val="00385B9A"/>
    <w:rsid w:val="003A77AB"/>
    <w:rsid w:val="00444F9E"/>
    <w:rsid w:val="00482B02"/>
    <w:rsid w:val="004915BC"/>
    <w:rsid w:val="004E3258"/>
    <w:rsid w:val="004F51B7"/>
    <w:rsid w:val="0053250E"/>
    <w:rsid w:val="00544D52"/>
    <w:rsid w:val="0058612C"/>
    <w:rsid w:val="005E0D2E"/>
    <w:rsid w:val="00606D4C"/>
    <w:rsid w:val="00642C40"/>
    <w:rsid w:val="00652124"/>
    <w:rsid w:val="00664A9F"/>
    <w:rsid w:val="00672F72"/>
    <w:rsid w:val="00686DE0"/>
    <w:rsid w:val="006D6F40"/>
    <w:rsid w:val="006E754A"/>
    <w:rsid w:val="00717BFF"/>
    <w:rsid w:val="00737B3E"/>
    <w:rsid w:val="00744B74"/>
    <w:rsid w:val="00753F5C"/>
    <w:rsid w:val="007544A5"/>
    <w:rsid w:val="00761203"/>
    <w:rsid w:val="00782880"/>
    <w:rsid w:val="007A0CAB"/>
    <w:rsid w:val="007C3CCA"/>
    <w:rsid w:val="008011EB"/>
    <w:rsid w:val="00825CA8"/>
    <w:rsid w:val="00850CF7"/>
    <w:rsid w:val="00855DB3"/>
    <w:rsid w:val="00892A62"/>
    <w:rsid w:val="0089581A"/>
    <w:rsid w:val="008A68B6"/>
    <w:rsid w:val="008A73AF"/>
    <w:rsid w:val="008E54F0"/>
    <w:rsid w:val="008F4ADB"/>
    <w:rsid w:val="009127FA"/>
    <w:rsid w:val="00930780"/>
    <w:rsid w:val="009556CF"/>
    <w:rsid w:val="00985691"/>
    <w:rsid w:val="00991A9C"/>
    <w:rsid w:val="009A37E5"/>
    <w:rsid w:val="009C4AA4"/>
    <w:rsid w:val="009D2103"/>
    <w:rsid w:val="00A12A6E"/>
    <w:rsid w:val="00A15296"/>
    <w:rsid w:val="00A349C0"/>
    <w:rsid w:val="00A3512E"/>
    <w:rsid w:val="00A959A1"/>
    <w:rsid w:val="00AF0AD0"/>
    <w:rsid w:val="00B232AD"/>
    <w:rsid w:val="00B41F4E"/>
    <w:rsid w:val="00B849ED"/>
    <w:rsid w:val="00B85ECD"/>
    <w:rsid w:val="00BE50EB"/>
    <w:rsid w:val="00C137E6"/>
    <w:rsid w:val="00C27F37"/>
    <w:rsid w:val="00C56032"/>
    <w:rsid w:val="00C77A02"/>
    <w:rsid w:val="00CB2C0D"/>
    <w:rsid w:val="00CD5DC0"/>
    <w:rsid w:val="00D03EBF"/>
    <w:rsid w:val="00D12248"/>
    <w:rsid w:val="00D7665F"/>
    <w:rsid w:val="00D85E9B"/>
    <w:rsid w:val="00DB3F06"/>
    <w:rsid w:val="00DC1ECE"/>
    <w:rsid w:val="00DC72EA"/>
    <w:rsid w:val="00DE607C"/>
    <w:rsid w:val="00DF0C82"/>
    <w:rsid w:val="00F00F58"/>
    <w:rsid w:val="00F303D5"/>
    <w:rsid w:val="00FB2705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Synowiec Karolina</cp:lastModifiedBy>
  <cp:revision>22</cp:revision>
  <cp:lastPrinted>2021-07-09T11:49:00Z</cp:lastPrinted>
  <dcterms:created xsi:type="dcterms:W3CDTF">2021-11-08T07:11:00Z</dcterms:created>
  <dcterms:modified xsi:type="dcterms:W3CDTF">2021-11-10T11:44:00Z</dcterms:modified>
</cp:coreProperties>
</file>