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45" w:rsidRPr="009211D8" w:rsidRDefault="00D66445" w:rsidP="009211D8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D8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D66445" w:rsidRPr="009211D8" w:rsidRDefault="00D66445" w:rsidP="009211D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 postępowaniu o udzielenie zamówienia publicznego na</w:t>
      </w:r>
      <w:r w:rsidR="009424EA" w:rsidRPr="009211D8">
        <w:rPr>
          <w:rFonts w:asciiTheme="minorHAnsi" w:hAnsiTheme="minorHAnsi" w:cstheme="minorHAnsi"/>
          <w:sz w:val="24"/>
          <w:szCs w:val="24"/>
        </w:rPr>
        <w:t xml:space="preserve"> realizację zadania</w:t>
      </w:r>
      <w:r w:rsidRPr="009211D8">
        <w:rPr>
          <w:rFonts w:asciiTheme="minorHAnsi" w:hAnsiTheme="minorHAnsi" w:cstheme="minorHAnsi"/>
          <w:sz w:val="24"/>
          <w:szCs w:val="24"/>
        </w:rPr>
        <w:t>:</w:t>
      </w:r>
    </w:p>
    <w:p w:rsidR="0061003F" w:rsidRPr="009211D8" w:rsidRDefault="00D66445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„</w:t>
      </w:r>
      <w:r w:rsidR="009211D8" w:rsidRPr="009211D8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82362A" w:rsidRPr="009211D8">
        <w:rPr>
          <w:rFonts w:asciiTheme="minorHAnsi" w:hAnsiTheme="minorHAnsi" w:cstheme="minorHAnsi"/>
          <w:b/>
          <w:sz w:val="24"/>
          <w:szCs w:val="24"/>
        </w:rPr>
        <w:t>pomieszcze</w:t>
      </w:r>
      <w:r w:rsidR="0098393D">
        <w:rPr>
          <w:rFonts w:asciiTheme="minorHAnsi" w:hAnsiTheme="minorHAnsi" w:cstheme="minorHAnsi"/>
          <w:b/>
          <w:sz w:val="24"/>
          <w:szCs w:val="24"/>
        </w:rPr>
        <w:t>nia</w:t>
      </w:r>
      <w:bookmarkStart w:id="0" w:name="_GoBack"/>
      <w:bookmarkEnd w:id="0"/>
      <w:r w:rsidR="0082362A" w:rsidRPr="009211D8">
        <w:rPr>
          <w:rFonts w:asciiTheme="minorHAnsi" w:hAnsiTheme="minorHAnsi" w:cstheme="minorHAnsi"/>
          <w:b/>
          <w:sz w:val="24"/>
          <w:szCs w:val="24"/>
        </w:rPr>
        <w:t xml:space="preserve"> garażowo-magazynowych w budynku Urzędu Skarbowego </w:t>
      </w:r>
      <w:r w:rsidR="009211D8" w:rsidRPr="009211D8">
        <w:rPr>
          <w:rFonts w:asciiTheme="minorHAnsi" w:hAnsiTheme="minorHAnsi" w:cstheme="minorHAnsi"/>
          <w:b/>
          <w:sz w:val="24"/>
          <w:szCs w:val="24"/>
        </w:rPr>
        <w:br/>
      </w:r>
      <w:r w:rsidR="0082362A" w:rsidRPr="009211D8">
        <w:rPr>
          <w:rFonts w:asciiTheme="minorHAnsi" w:hAnsiTheme="minorHAnsi" w:cstheme="minorHAnsi"/>
          <w:b/>
          <w:sz w:val="24"/>
          <w:szCs w:val="24"/>
        </w:rPr>
        <w:t>w Skierniewicach, ul. Czerwona 22</w:t>
      </w:r>
      <w:r w:rsidR="00D33788" w:rsidRPr="009211D8">
        <w:rPr>
          <w:rFonts w:asciiTheme="minorHAnsi" w:hAnsiTheme="minorHAnsi" w:cstheme="minorHAnsi"/>
          <w:b/>
          <w:sz w:val="24"/>
          <w:szCs w:val="24"/>
        </w:rPr>
        <w:t>”</w:t>
      </w:r>
    </w:p>
    <w:p w:rsidR="00D66445" w:rsidRPr="009211D8" w:rsidRDefault="00FD142E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Przedmiotem zamówienia są </w:t>
      </w:r>
      <w:r w:rsidR="00D66445" w:rsidRPr="009211D8">
        <w:rPr>
          <w:rFonts w:asciiTheme="minorHAnsi" w:hAnsiTheme="minorHAnsi" w:cstheme="minorHAnsi"/>
          <w:sz w:val="24"/>
          <w:szCs w:val="24"/>
        </w:rPr>
        <w:t xml:space="preserve">wszystkie prace związane z </w:t>
      </w:r>
      <w:r w:rsidR="0082362A" w:rsidRPr="009211D8">
        <w:rPr>
          <w:rFonts w:asciiTheme="minorHAnsi" w:hAnsiTheme="minorHAnsi" w:cstheme="minorHAnsi"/>
          <w:sz w:val="24"/>
          <w:szCs w:val="24"/>
        </w:rPr>
        <w:t>przebudową</w:t>
      </w:r>
      <w:r w:rsidR="006A4C56" w:rsidRPr="009211D8">
        <w:rPr>
          <w:rFonts w:asciiTheme="minorHAnsi" w:hAnsiTheme="minorHAnsi" w:cstheme="minorHAnsi"/>
          <w:sz w:val="24"/>
          <w:szCs w:val="24"/>
        </w:rPr>
        <w:t xml:space="preserve"> </w:t>
      </w:r>
      <w:r w:rsidR="002A48A0" w:rsidRPr="009211D8">
        <w:rPr>
          <w:rFonts w:asciiTheme="minorHAnsi" w:hAnsiTheme="minorHAnsi" w:cstheme="minorHAnsi"/>
          <w:sz w:val="24"/>
          <w:szCs w:val="24"/>
        </w:rPr>
        <w:t>ścian, sufitów i podłóg</w:t>
      </w:r>
      <w:r w:rsidR="0082362A" w:rsidRPr="009211D8">
        <w:rPr>
          <w:rFonts w:asciiTheme="minorHAnsi" w:hAnsiTheme="minorHAnsi" w:cstheme="minorHAnsi"/>
          <w:sz w:val="24"/>
          <w:szCs w:val="24"/>
        </w:rPr>
        <w:t xml:space="preserve">, wykonaniem nowych ścianek </w:t>
      </w:r>
      <w:proofErr w:type="spellStart"/>
      <w:r w:rsidR="0082362A" w:rsidRPr="009211D8">
        <w:rPr>
          <w:rFonts w:asciiTheme="minorHAnsi" w:hAnsiTheme="minorHAnsi" w:cstheme="minorHAnsi"/>
          <w:sz w:val="24"/>
          <w:szCs w:val="24"/>
        </w:rPr>
        <w:t>kartonowo-gipsowych</w:t>
      </w:r>
      <w:proofErr w:type="spellEnd"/>
      <w:r w:rsidR="0082362A" w:rsidRPr="009211D8">
        <w:rPr>
          <w:rFonts w:asciiTheme="minorHAnsi" w:hAnsiTheme="minorHAnsi" w:cstheme="minorHAnsi"/>
          <w:sz w:val="24"/>
          <w:szCs w:val="24"/>
        </w:rPr>
        <w:t xml:space="preserve"> aranżujących nowy układ pomieszczeń oraz wszystkie konieczne do wykonania roboty</w:t>
      </w:r>
      <w:r w:rsidR="006A4C56" w:rsidRPr="009211D8">
        <w:rPr>
          <w:rFonts w:asciiTheme="minorHAnsi" w:hAnsiTheme="minorHAnsi" w:cstheme="minorHAnsi"/>
          <w:sz w:val="24"/>
          <w:szCs w:val="24"/>
        </w:rPr>
        <w:t>,</w:t>
      </w:r>
      <w:r w:rsidRPr="009211D8">
        <w:rPr>
          <w:rFonts w:asciiTheme="minorHAnsi" w:hAnsiTheme="minorHAnsi" w:cstheme="minorHAnsi"/>
          <w:sz w:val="24"/>
          <w:szCs w:val="24"/>
        </w:rPr>
        <w:t xml:space="preserve"> w tym:</w:t>
      </w:r>
    </w:p>
    <w:p w:rsidR="003F4488" w:rsidRPr="009211D8" w:rsidRDefault="0092236F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Demontaż istniejących segmentowych wrót garażowych w sposób umożliwiających </w:t>
      </w:r>
      <w:r w:rsidR="00120E9B" w:rsidRPr="009211D8">
        <w:rPr>
          <w:rFonts w:asciiTheme="minorHAnsi" w:hAnsiTheme="minorHAnsi" w:cstheme="minorHAnsi"/>
          <w:sz w:val="24"/>
          <w:szCs w:val="24"/>
        </w:rPr>
        <w:t xml:space="preserve">        </w:t>
      </w:r>
      <w:r w:rsidRPr="009211D8">
        <w:rPr>
          <w:rFonts w:asciiTheme="minorHAnsi" w:hAnsiTheme="minorHAnsi" w:cstheme="minorHAnsi"/>
          <w:sz w:val="24"/>
          <w:szCs w:val="24"/>
        </w:rPr>
        <w:t>i ponowny montaż przez Zamawiającego</w:t>
      </w:r>
      <w:r w:rsidR="003F4488" w:rsidRPr="009211D8">
        <w:rPr>
          <w:rFonts w:asciiTheme="minorHAnsi" w:hAnsiTheme="minorHAnsi" w:cstheme="minorHAnsi"/>
          <w:sz w:val="24"/>
          <w:szCs w:val="24"/>
        </w:rPr>
        <w:t>,</w:t>
      </w:r>
    </w:p>
    <w:p w:rsidR="003F4488" w:rsidRPr="009211D8" w:rsidRDefault="0092236F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Zamurowanie otworów w ścianie zewnętrznej wraz z obsadzeniem okien</w:t>
      </w:r>
      <w:r w:rsidR="009A3417" w:rsidRPr="009211D8">
        <w:rPr>
          <w:rFonts w:asciiTheme="minorHAnsi" w:hAnsiTheme="minorHAnsi" w:cstheme="minorHAnsi"/>
          <w:sz w:val="24"/>
          <w:szCs w:val="24"/>
        </w:rPr>
        <w:t xml:space="preserve"> i parapetów</w:t>
      </w:r>
      <w:r w:rsidRPr="009211D8">
        <w:rPr>
          <w:rFonts w:asciiTheme="minorHAnsi" w:hAnsiTheme="minorHAnsi" w:cstheme="minorHAnsi"/>
          <w:sz w:val="24"/>
          <w:szCs w:val="24"/>
        </w:rPr>
        <w:t>,</w:t>
      </w:r>
    </w:p>
    <w:p w:rsidR="002A48A0" w:rsidRPr="009211D8" w:rsidRDefault="0092236F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Docieplenie zamurowanego fragmentu ściany styropianem, metodą lekką-mokrą,</w:t>
      </w:r>
    </w:p>
    <w:p w:rsidR="002A48A0" w:rsidRPr="009211D8" w:rsidRDefault="009A3417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Wykonanie ścianek działowych, </w:t>
      </w:r>
      <w:proofErr w:type="spellStart"/>
      <w:r w:rsidRPr="009211D8">
        <w:rPr>
          <w:rFonts w:asciiTheme="minorHAnsi" w:hAnsiTheme="minorHAnsi" w:cstheme="minorHAnsi"/>
          <w:sz w:val="24"/>
          <w:szCs w:val="24"/>
        </w:rPr>
        <w:t>kartonowo-gipsowych</w:t>
      </w:r>
      <w:proofErr w:type="spellEnd"/>
      <w:r w:rsidRPr="009211D8">
        <w:rPr>
          <w:rFonts w:asciiTheme="minorHAnsi" w:hAnsiTheme="minorHAnsi" w:cstheme="minorHAnsi"/>
          <w:sz w:val="24"/>
          <w:szCs w:val="24"/>
        </w:rPr>
        <w:t xml:space="preserve"> wraz ze wstawieniem nowych drzwi do uzyskanych pokoi biurowych – przebicie nowego otworu drzwiowego </w:t>
      </w:r>
      <w:r w:rsidR="00120E9B" w:rsidRPr="009211D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9211D8">
        <w:rPr>
          <w:rFonts w:asciiTheme="minorHAnsi" w:hAnsiTheme="minorHAnsi" w:cstheme="minorHAnsi"/>
          <w:sz w:val="24"/>
          <w:szCs w:val="24"/>
        </w:rPr>
        <w:t>w ścianie wewnętrznej</w:t>
      </w:r>
      <w:r w:rsidR="002A48A0" w:rsidRPr="009211D8">
        <w:rPr>
          <w:rFonts w:asciiTheme="minorHAnsi" w:hAnsiTheme="minorHAnsi" w:cstheme="minorHAnsi"/>
          <w:sz w:val="24"/>
          <w:szCs w:val="24"/>
        </w:rPr>
        <w:t>,</w:t>
      </w:r>
    </w:p>
    <w:p w:rsidR="009F2CA4" w:rsidRPr="009211D8" w:rsidRDefault="009A3417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Rozbudowa instalacji elektrycznej, uwzględniająca nowy układ pomieszczeń </w:t>
      </w:r>
      <w:r w:rsidR="00120E9B" w:rsidRPr="009211D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9211D8">
        <w:rPr>
          <w:rFonts w:asciiTheme="minorHAnsi" w:hAnsiTheme="minorHAnsi" w:cstheme="minorHAnsi"/>
          <w:sz w:val="24"/>
          <w:szCs w:val="24"/>
        </w:rPr>
        <w:t>i konieczność ich oświetlenia</w:t>
      </w:r>
      <w:r w:rsidR="009E0B2A" w:rsidRPr="009211D8">
        <w:rPr>
          <w:rFonts w:asciiTheme="minorHAnsi" w:hAnsiTheme="minorHAnsi" w:cstheme="minorHAnsi"/>
          <w:sz w:val="24"/>
          <w:szCs w:val="24"/>
        </w:rPr>
        <w:t>,</w:t>
      </w:r>
    </w:p>
    <w:p w:rsidR="009E0B2A" w:rsidRPr="009211D8" w:rsidRDefault="009A3417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Montaż sufitów podwieszanych typu „</w:t>
      </w:r>
      <w:proofErr w:type="spellStart"/>
      <w:r w:rsidRPr="009211D8">
        <w:rPr>
          <w:rFonts w:asciiTheme="minorHAnsi" w:hAnsiTheme="minorHAnsi" w:cstheme="minorHAnsi"/>
          <w:sz w:val="24"/>
          <w:szCs w:val="24"/>
        </w:rPr>
        <w:t>Amstrong</w:t>
      </w:r>
      <w:proofErr w:type="spellEnd"/>
      <w:r w:rsidRPr="009211D8">
        <w:rPr>
          <w:rFonts w:asciiTheme="minorHAnsi" w:hAnsiTheme="minorHAnsi" w:cstheme="minorHAnsi"/>
          <w:sz w:val="24"/>
          <w:szCs w:val="24"/>
        </w:rPr>
        <w:t>” wraz z montażem oświetleniowych plafonów LED,</w:t>
      </w:r>
    </w:p>
    <w:p w:rsidR="009A3417" w:rsidRPr="009211D8" w:rsidRDefault="009A3417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Ułożenie wykładziny PCV trudnościeralnej i niepalnej w pokojach biurowych,</w:t>
      </w:r>
    </w:p>
    <w:p w:rsidR="009A3417" w:rsidRPr="009211D8" w:rsidRDefault="009A3417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Przebudowa instalacji centralnego ogrzewania i montaż nowych grzejników wraz </w:t>
      </w:r>
      <w:r w:rsidR="00120E9B" w:rsidRPr="009211D8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9211D8">
        <w:rPr>
          <w:rFonts w:asciiTheme="minorHAnsi" w:hAnsiTheme="minorHAnsi" w:cstheme="minorHAnsi"/>
          <w:sz w:val="24"/>
          <w:szCs w:val="24"/>
        </w:rPr>
        <w:t>z głowicami termostatycznymi,</w:t>
      </w:r>
    </w:p>
    <w:p w:rsidR="009A3417" w:rsidRPr="009211D8" w:rsidRDefault="009A3417" w:rsidP="009211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Roboty malarskie i pozostałe wykończeniowe, niezbędne do zgłoszenia przedmiotowych prac do odbioru.</w:t>
      </w:r>
    </w:p>
    <w:p w:rsidR="0061003F" w:rsidRPr="009211D8" w:rsidRDefault="009E0B2A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Zakres prac </w:t>
      </w:r>
      <w:r w:rsidR="0061003F" w:rsidRPr="009211D8">
        <w:rPr>
          <w:rFonts w:asciiTheme="minorHAnsi" w:hAnsiTheme="minorHAnsi" w:cstheme="minorHAnsi"/>
          <w:sz w:val="24"/>
          <w:szCs w:val="24"/>
        </w:rPr>
        <w:t xml:space="preserve">zgodnie z załączonym </w:t>
      </w:r>
      <w:r w:rsidRPr="009211D8">
        <w:rPr>
          <w:rFonts w:asciiTheme="minorHAnsi" w:hAnsiTheme="minorHAnsi" w:cstheme="minorHAnsi"/>
          <w:sz w:val="24"/>
          <w:szCs w:val="24"/>
        </w:rPr>
        <w:t xml:space="preserve">do </w:t>
      </w:r>
      <w:r w:rsidR="00F97BD6" w:rsidRPr="009211D8">
        <w:rPr>
          <w:rFonts w:asciiTheme="minorHAnsi" w:hAnsiTheme="minorHAnsi" w:cstheme="minorHAnsi"/>
          <w:sz w:val="24"/>
          <w:szCs w:val="24"/>
        </w:rPr>
        <w:t>OPZ</w:t>
      </w:r>
      <w:r w:rsidRPr="009211D8">
        <w:rPr>
          <w:rFonts w:asciiTheme="minorHAnsi" w:hAnsiTheme="minorHAnsi" w:cstheme="minorHAnsi"/>
          <w:sz w:val="24"/>
          <w:szCs w:val="24"/>
        </w:rPr>
        <w:t xml:space="preserve"> </w:t>
      </w:r>
      <w:r w:rsidR="0061003F" w:rsidRPr="009211D8">
        <w:rPr>
          <w:rFonts w:asciiTheme="minorHAnsi" w:hAnsiTheme="minorHAnsi" w:cstheme="minorHAnsi"/>
          <w:sz w:val="24"/>
          <w:szCs w:val="24"/>
        </w:rPr>
        <w:t>przedmiar</w:t>
      </w:r>
      <w:r w:rsidR="005E4D55" w:rsidRPr="009211D8">
        <w:rPr>
          <w:rFonts w:asciiTheme="minorHAnsi" w:hAnsiTheme="minorHAnsi" w:cstheme="minorHAnsi"/>
          <w:sz w:val="24"/>
          <w:szCs w:val="24"/>
        </w:rPr>
        <w:t>em</w:t>
      </w:r>
      <w:r w:rsidR="0061003F" w:rsidRPr="009211D8">
        <w:rPr>
          <w:rFonts w:asciiTheme="minorHAnsi" w:hAnsiTheme="minorHAnsi" w:cstheme="minorHAnsi"/>
          <w:sz w:val="24"/>
          <w:szCs w:val="24"/>
        </w:rPr>
        <w:t xml:space="preserve"> robót.</w:t>
      </w:r>
    </w:p>
    <w:p w:rsidR="009E0B2A" w:rsidRPr="009211D8" w:rsidRDefault="003F4488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211D8">
        <w:rPr>
          <w:rFonts w:asciiTheme="minorHAnsi" w:hAnsiTheme="minorHAnsi" w:cstheme="minorHAnsi"/>
          <w:sz w:val="24"/>
          <w:szCs w:val="24"/>
          <w:u w:val="single"/>
        </w:rPr>
        <w:t>Prace prowadzone będą w budynku</w:t>
      </w:r>
      <w:r w:rsidR="0080046E" w:rsidRPr="009211D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A4CE4" w:rsidRPr="009211D8">
        <w:rPr>
          <w:rFonts w:asciiTheme="minorHAnsi" w:hAnsiTheme="minorHAnsi" w:cstheme="minorHAnsi"/>
          <w:sz w:val="24"/>
          <w:szCs w:val="24"/>
          <w:u w:val="single"/>
        </w:rPr>
        <w:t>„w ruchu</w:t>
      </w:r>
      <w:r w:rsidR="0080046E" w:rsidRPr="009211D8">
        <w:rPr>
          <w:rFonts w:asciiTheme="minorHAnsi" w:hAnsiTheme="minorHAnsi" w:cstheme="minorHAnsi"/>
          <w:sz w:val="24"/>
          <w:szCs w:val="24"/>
          <w:u w:val="single"/>
        </w:rPr>
        <w:t>”</w:t>
      </w:r>
      <w:r w:rsidR="00D21E2C" w:rsidRPr="009211D8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80046E" w:rsidRPr="009211D8">
        <w:rPr>
          <w:rFonts w:asciiTheme="minorHAnsi" w:hAnsiTheme="minorHAnsi" w:cstheme="minorHAnsi"/>
          <w:sz w:val="24"/>
          <w:szCs w:val="24"/>
          <w:u w:val="single"/>
        </w:rPr>
        <w:t xml:space="preserve"> użytkowanym przez pracowników oraz </w:t>
      </w:r>
      <w:r w:rsidR="00D21E2C" w:rsidRPr="009211D8">
        <w:rPr>
          <w:rFonts w:asciiTheme="minorHAnsi" w:hAnsiTheme="minorHAnsi" w:cstheme="minorHAnsi"/>
          <w:sz w:val="24"/>
          <w:szCs w:val="24"/>
          <w:u w:val="single"/>
        </w:rPr>
        <w:t>interesantów</w:t>
      </w:r>
      <w:r w:rsidR="0080046E" w:rsidRPr="009211D8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84F69" w:rsidRPr="009211D8" w:rsidRDefault="00B84F69" w:rsidP="00921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b/>
          <w:sz w:val="24"/>
          <w:szCs w:val="24"/>
        </w:rPr>
        <w:t xml:space="preserve">Opis robót </w:t>
      </w:r>
      <w:proofErr w:type="spellStart"/>
      <w:r w:rsidRPr="009211D8">
        <w:rPr>
          <w:rFonts w:asciiTheme="minorHAnsi" w:hAnsiTheme="minorHAnsi" w:cstheme="minorHAnsi"/>
          <w:b/>
          <w:sz w:val="24"/>
          <w:szCs w:val="24"/>
        </w:rPr>
        <w:t>remontowych-malarskich</w:t>
      </w:r>
      <w:proofErr w:type="spellEnd"/>
    </w:p>
    <w:p w:rsidR="00495AE0" w:rsidRPr="009211D8" w:rsidRDefault="009A3417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Jednym z punktów</w:t>
      </w:r>
      <w:r w:rsidR="000D387E" w:rsidRPr="009211D8">
        <w:rPr>
          <w:rFonts w:asciiTheme="minorHAnsi" w:hAnsiTheme="minorHAnsi" w:cstheme="minorHAnsi"/>
          <w:sz w:val="24"/>
          <w:szCs w:val="24"/>
        </w:rPr>
        <w:t xml:space="preserve"> zamówienia jest wykonanie prac malarskich wewnętrznych </w:t>
      </w:r>
      <w:r w:rsidR="009211D8" w:rsidRPr="009211D8">
        <w:rPr>
          <w:rFonts w:asciiTheme="minorHAnsi" w:hAnsiTheme="minorHAnsi" w:cstheme="minorHAnsi"/>
          <w:sz w:val="24"/>
          <w:szCs w:val="24"/>
        </w:rPr>
        <w:br/>
      </w:r>
      <w:r w:rsidR="00CE244C" w:rsidRPr="009211D8">
        <w:rPr>
          <w:rFonts w:asciiTheme="minorHAnsi" w:hAnsiTheme="minorHAnsi" w:cstheme="minorHAnsi"/>
          <w:sz w:val="24"/>
          <w:szCs w:val="24"/>
        </w:rPr>
        <w:t>w  pokojach</w:t>
      </w:r>
      <w:r w:rsidR="000D387E" w:rsidRPr="009211D8">
        <w:rPr>
          <w:rFonts w:asciiTheme="minorHAnsi" w:hAnsiTheme="minorHAnsi" w:cstheme="minorHAnsi"/>
          <w:sz w:val="24"/>
          <w:szCs w:val="24"/>
        </w:rPr>
        <w:t xml:space="preserve"> biurowych</w:t>
      </w:r>
      <w:r w:rsidR="009033FD" w:rsidRPr="009211D8">
        <w:rPr>
          <w:rFonts w:asciiTheme="minorHAnsi" w:hAnsiTheme="minorHAnsi" w:cstheme="minorHAnsi"/>
          <w:sz w:val="24"/>
          <w:szCs w:val="24"/>
        </w:rPr>
        <w:t xml:space="preserve"> i ciągach komunikacyjnych</w:t>
      </w:r>
      <w:r w:rsidR="00D85561" w:rsidRPr="009211D8">
        <w:rPr>
          <w:rFonts w:asciiTheme="minorHAnsi" w:hAnsiTheme="minorHAnsi" w:cstheme="minorHAnsi"/>
          <w:sz w:val="24"/>
          <w:szCs w:val="24"/>
        </w:rPr>
        <w:t>.</w:t>
      </w:r>
    </w:p>
    <w:p w:rsidR="006F79FA" w:rsidRPr="009211D8" w:rsidRDefault="00794748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Przed przystąpieniem do prac malarskich </w:t>
      </w:r>
      <w:r w:rsidR="006F79FA" w:rsidRPr="009211D8">
        <w:rPr>
          <w:rFonts w:asciiTheme="minorHAnsi" w:hAnsiTheme="minorHAnsi" w:cstheme="minorHAnsi"/>
          <w:sz w:val="24"/>
          <w:szCs w:val="24"/>
        </w:rPr>
        <w:t>należy</w:t>
      </w:r>
      <w:r w:rsidRPr="009211D8">
        <w:rPr>
          <w:rFonts w:asciiTheme="minorHAnsi" w:hAnsiTheme="minorHAnsi" w:cstheme="minorHAnsi"/>
          <w:sz w:val="24"/>
          <w:szCs w:val="24"/>
        </w:rPr>
        <w:t xml:space="preserve">, </w:t>
      </w:r>
      <w:r w:rsidR="006F79FA" w:rsidRPr="009211D8">
        <w:rPr>
          <w:rFonts w:asciiTheme="minorHAnsi" w:hAnsiTheme="minorHAnsi" w:cstheme="minorHAnsi"/>
          <w:sz w:val="24"/>
          <w:szCs w:val="24"/>
        </w:rPr>
        <w:t xml:space="preserve">zmyć </w:t>
      </w:r>
      <w:r w:rsidR="00D85561" w:rsidRPr="009211D8">
        <w:rPr>
          <w:rFonts w:asciiTheme="minorHAnsi" w:hAnsiTheme="minorHAnsi" w:cstheme="minorHAnsi"/>
          <w:sz w:val="24"/>
          <w:szCs w:val="24"/>
        </w:rPr>
        <w:t>powierzchnię ścian</w:t>
      </w:r>
      <w:r w:rsidR="006F79FA" w:rsidRPr="009211D8">
        <w:rPr>
          <w:rFonts w:asciiTheme="minorHAnsi" w:hAnsiTheme="minorHAnsi" w:cstheme="minorHAnsi"/>
          <w:sz w:val="24"/>
          <w:szCs w:val="24"/>
        </w:rPr>
        <w:t xml:space="preserve">, zagruntować preparatem gruntującym następnie </w:t>
      </w:r>
      <w:r w:rsidR="006A4C56" w:rsidRPr="009211D8">
        <w:rPr>
          <w:rFonts w:asciiTheme="minorHAnsi" w:hAnsiTheme="minorHAnsi" w:cstheme="minorHAnsi"/>
          <w:sz w:val="24"/>
          <w:szCs w:val="24"/>
        </w:rPr>
        <w:t>dokonać wyrównania podłoża poprzez zaprawienie wszystkich pęknięć dziurek po gwoździach i innych nierówności</w:t>
      </w:r>
      <w:r w:rsidR="005E067A" w:rsidRPr="009211D8">
        <w:rPr>
          <w:rFonts w:asciiTheme="minorHAnsi" w:hAnsiTheme="minorHAnsi" w:cstheme="minorHAnsi"/>
          <w:sz w:val="24"/>
          <w:szCs w:val="24"/>
        </w:rPr>
        <w:t>.</w:t>
      </w:r>
    </w:p>
    <w:p w:rsidR="009F2CA4" w:rsidRPr="009211D8" w:rsidRDefault="00091AE6" w:rsidP="009211D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lastRenderedPageBreak/>
        <w:t xml:space="preserve">Przed rozpoczęciem </w:t>
      </w:r>
      <w:r w:rsidR="006F79FA" w:rsidRPr="009211D8">
        <w:rPr>
          <w:rFonts w:asciiTheme="minorHAnsi" w:hAnsiTheme="minorHAnsi" w:cstheme="minorHAnsi"/>
          <w:sz w:val="24"/>
          <w:szCs w:val="24"/>
        </w:rPr>
        <w:t>prac</w:t>
      </w:r>
      <w:r w:rsidRPr="009211D8">
        <w:rPr>
          <w:rFonts w:asciiTheme="minorHAnsi" w:hAnsiTheme="minorHAnsi" w:cstheme="minorHAnsi"/>
          <w:sz w:val="24"/>
          <w:szCs w:val="24"/>
        </w:rPr>
        <w:t xml:space="preserve"> zabezpieczyć elementy, które nie będą malowane  (okna, </w:t>
      </w:r>
      <w:r w:rsidR="005E067A" w:rsidRPr="009211D8">
        <w:rPr>
          <w:rFonts w:asciiTheme="minorHAnsi" w:hAnsiTheme="minorHAnsi" w:cstheme="minorHAnsi"/>
          <w:sz w:val="24"/>
          <w:szCs w:val="24"/>
        </w:rPr>
        <w:t>korytka na przewody instalacyjne, osprzęt sieci LAN</w:t>
      </w:r>
      <w:r w:rsidR="00D85561" w:rsidRPr="009211D8">
        <w:rPr>
          <w:rFonts w:asciiTheme="minorHAnsi" w:hAnsiTheme="minorHAnsi" w:cstheme="minorHAnsi"/>
          <w:sz w:val="24"/>
          <w:szCs w:val="24"/>
        </w:rPr>
        <w:t xml:space="preserve"> itp.).</w:t>
      </w:r>
    </w:p>
    <w:p w:rsidR="009F2CA4" w:rsidRPr="009211D8" w:rsidRDefault="00EA04C7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Wymagania dla powłoki malarskiej</w:t>
      </w:r>
      <w:r w:rsidR="00F67F9E" w:rsidRPr="009211D8">
        <w:rPr>
          <w:rFonts w:asciiTheme="minorHAnsi" w:hAnsiTheme="minorHAnsi" w:cstheme="minorHAnsi"/>
          <w:sz w:val="24"/>
          <w:szCs w:val="24"/>
        </w:rPr>
        <w:t>:</w:t>
      </w:r>
    </w:p>
    <w:p w:rsidR="003F4488" w:rsidRPr="009211D8" w:rsidRDefault="003F4488" w:rsidP="009211D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10E7" w:rsidRPr="009211D8" w:rsidRDefault="00C32F80" w:rsidP="00921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odporna na ścieranie</w:t>
      </w:r>
      <w:r w:rsidR="00EA04C7" w:rsidRPr="009211D8">
        <w:rPr>
          <w:rFonts w:asciiTheme="minorHAnsi" w:hAnsiTheme="minorHAnsi" w:cstheme="minorHAnsi"/>
          <w:sz w:val="24"/>
          <w:szCs w:val="24"/>
        </w:rPr>
        <w:t xml:space="preserve"> na </w:t>
      </w:r>
      <w:r w:rsidR="006F79FA" w:rsidRPr="009211D8">
        <w:rPr>
          <w:rFonts w:asciiTheme="minorHAnsi" w:hAnsiTheme="minorHAnsi" w:cstheme="minorHAnsi"/>
          <w:sz w:val="24"/>
          <w:szCs w:val="24"/>
        </w:rPr>
        <w:t>mokro</w:t>
      </w:r>
      <w:r w:rsidR="00EA04C7" w:rsidRPr="009211D8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C32F80" w:rsidRPr="009211D8" w:rsidRDefault="00C32F80" w:rsidP="00921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odporna na zabrudzenia,</w:t>
      </w:r>
    </w:p>
    <w:p w:rsidR="00C32F80" w:rsidRPr="009211D8" w:rsidRDefault="00C32F80" w:rsidP="00921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antystatyczna – zmniejsza</w:t>
      </w:r>
      <w:r w:rsidR="00D33788" w:rsidRPr="009211D8">
        <w:rPr>
          <w:rFonts w:asciiTheme="minorHAnsi" w:hAnsiTheme="minorHAnsi" w:cstheme="minorHAnsi"/>
          <w:sz w:val="24"/>
          <w:szCs w:val="24"/>
        </w:rPr>
        <w:t>jąca</w:t>
      </w:r>
      <w:r w:rsidRPr="009211D8">
        <w:rPr>
          <w:rFonts w:asciiTheme="minorHAnsi" w:hAnsiTheme="minorHAnsi" w:cstheme="minorHAnsi"/>
          <w:sz w:val="24"/>
          <w:szCs w:val="24"/>
        </w:rPr>
        <w:t xml:space="preserve"> przywieranie kurzu,</w:t>
      </w:r>
    </w:p>
    <w:p w:rsidR="00C32F80" w:rsidRPr="009211D8" w:rsidRDefault="00C32F80" w:rsidP="00921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zapewnia</w:t>
      </w:r>
      <w:r w:rsidR="00D33788" w:rsidRPr="009211D8">
        <w:rPr>
          <w:rFonts w:asciiTheme="minorHAnsi" w:hAnsiTheme="minorHAnsi" w:cstheme="minorHAnsi"/>
          <w:sz w:val="24"/>
          <w:szCs w:val="24"/>
        </w:rPr>
        <w:t>jąca</w:t>
      </w:r>
      <w:r w:rsidRPr="009211D8">
        <w:rPr>
          <w:rFonts w:asciiTheme="minorHAnsi" w:hAnsiTheme="minorHAnsi" w:cstheme="minorHAnsi"/>
          <w:sz w:val="24"/>
          <w:szCs w:val="24"/>
        </w:rPr>
        <w:t xml:space="preserve"> łatwe usuwanie plam i zabrudzeń oraz gwarant</w:t>
      </w:r>
      <w:r w:rsidR="00D33788" w:rsidRPr="009211D8">
        <w:rPr>
          <w:rFonts w:asciiTheme="minorHAnsi" w:hAnsiTheme="minorHAnsi" w:cstheme="minorHAnsi"/>
          <w:sz w:val="24"/>
          <w:szCs w:val="24"/>
        </w:rPr>
        <w:t>ująca</w:t>
      </w:r>
      <w:r w:rsidRPr="009211D8">
        <w:rPr>
          <w:rFonts w:asciiTheme="minorHAnsi" w:hAnsiTheme="minorHAnsi" w:cstheme="minorHAnsi"/>
          <w:sz w:val="24"/>
          <w:szCs w:val="24"/>
        </w:rPr>
        <w:t xml:space="preserve"> usuwanie plam bez wybłyszczania powłoki.</w:t>
      </w:r>
    </w:p>
    <w:p w:rsidR="009033FD" w:rsidRPr="009211D8" w:rsidRDefault="009033FD" w:rsidP="009211D8">
      <w:pPr>
        <w:pStyle w:val="Akapitzlist"/>
        <w:spacing w:after="0" w:line="360" w:lineRule="auto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:rsidR="009F2CA4" w:rsidRPr="009211D8" w:rsidRDefault="00972BD1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Zastosowane materiały to - </w:t>
      </w:r>
      <w:r w:rsidRPr="009211D8">
        <w:rPr>
          <w:rFonts w:asciiTheme="minorHAnsi" w:hAnsiTheme="minorHAnsi" w:cstheme="minorHAnsi"/>
          <w:b/>
          <w:sz w:val="24"/>
          <w:szCs w:val="24"/>
        </w:rPr>
        <w:t>farby emulsyjne lateksowe w kolorze pastelowym (w I lub II grupie kolorystycznej) o zwiększonej odporności na ścieranie, zmywalne,</w:t>
      </w:r>
      <w:r w:rsidRPr="009211D8">
        <w:rPr>
          <w:rFonts w:asciiTheme="minorHAnsi" w:hAnsiTheme="minorHAnsi" w:cstheme="minorHAnsi"/>
          <w:sz w:val="24"/>
          <w:szCs w:val="24"/>
        </w:rPr>
        <w:t xml:space="preserve"> przeznaczone do </w:t>
      </w:r>
      <w:proofErr w:type="spellStart"/>
      <w:r w:rsidRPr="009211D8">
        <w:rPr>
          <w:rFonts w:asciiTheme="minorHAnsi" w:hAnsiTheme="minorHAnsi" w:cstheme="minorHAnsi"/>
          <w:sz w:val="24"/>
          <w:szCs w:val="24"/>
        </w:rPr>
        <w:t>wymalowań</w:t>
      </w:r>
      <w:proofErr w:type="spellEnd"/>
      <w:r w:rsidRPr="009211D8">
        <w:rPr>
          <w:rFonts w:asciiTheme="minorHAnsi" w:hAnsiTheme="minorHAnsi" w:cstheme="minorHAnsi"/>
          <w:sz w:val="24"/>
          <w:szCs w:val="24"/>
        </w:rPr>
        <w:t xml:space="preserve"> ścian i sufitów wewnątrz pomieszczeń użyteczności publicznej.</w:t>
      </w:r>
    </w:p>
    <w:p w:rsidR="006F79FA" w:rsidRPr="009211D8" w:rsidRDefault="006A4CE4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Parapety wewnętrzne, grzejniki radiatorowe i rurki instalacji c.o. należy pomalować </w:t>
      </w:r>
      <w:r w:rsidR="00F40FD2" w:rsidRPr="009211D8">
        <w:rPr>
          <w:rFonts w:asciiTheme="minorHAnsi" w:hAnsiTheme="minorHAnsi" w:cstheme="minorHAnsi"/>
          <w:sz w:val="24"/>
          <w:szCs w:val="24"/>
        </w:rPr>
        <w:t>emaliami</w:t>
      </w:r>
      <w:r w:rsidRPr="009211D8">
        <w:rPr>
          <w:rFonts w:asciiTheme="minorHAnsi" w:hAnsiTheme="minorHAnsi" w:cstheme="minorHAnsi"/>
          <w:sz w:val="24"/>
          <w:szCs w:val="24"/>
        </w:rPr>
        <w:t xml:space="preserve"> akrylowymi, dedykowanymi do tego typu </w:t>
      </w:r>
      <w:proofErr w:type="spellStart"/>
      <w:r w:rsidRPr="009211D8">
        <w:rPr>
          <w:rFonts w:asciiTheme="minorHAnsi" w:hAnsiTheme="minorHAnsi" w:cstheme="minorHAnsi"/>
          <w:sz w:val="24"/>
          <w:szCs w:val="24"/>
        </w:rPr>
        <w:t>wymalowań</w:t>
      </w:r>
      <w:proofErr w:type="spellEnd"/>
      <w:r w:rsidRPr="009211D8">
        <w:rPr>
          <w:rFonts w:asciiTheme="minorHAnsi" w:hAnsiTheme="minorHAnsi" w:cstheme="minorHAnsi"/>
          <w:sz w:val="24"/>
          <w:szCs w:val="24"/>
        </w:rPr>
        <w:t>.</w:t>
      </w:r>
    </w:p>
    <w:p w:rsidR="005E067A" w:rsidRPr="009211D8" w:rsidRDefault="00414DA1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Drzwi do pokoi biurowych </w:t>
      </w:r>
      <w:r w:rsidR="00972BD1" w:rsidRPr="009211D8">
        <w:rPr>
          <w:rFonts w:asciiTheme="minorHAnsi" w:hAnsiTheme="minorHAnsi" w:cstheme="minorHAnsi"/>
          <w:sz w:val="24"/>
          <w:szCs w:val="24"/>
        </w:rPr>
        <w:t xml:space="preserve">przewidziane do </w:t>
      </w:r>
      <w:r w:rsidR="00D85561" w:rsidRPr="009211D8">
        <w:rPr>
          <w:rFonts w:asciiTheme="minorHAnsi" w:hAnsiTheme="minorHAnsi" w:cstheme="minorHAnsi"/>
          <w:sz w:val="24"/>
          <w:szCs w:val="24"/>
        </w:rPr>
        <w:t>montażu</w:t>
      </w:r>
      <w:r w:rsidR="00972BD1" w:rsidRPr="009211D8">
        <w:rPr>
          <w:rFonts w:asciiTheme="minorHAnsi" w:hAnsiTheme="minorHAnsi" w:cstheme="minorHAnsi"/>
          <w:sz w:val="24"/>
          <w:szCs w:val="24"/>
        </w:rPr>
        <w:t xml:space="preserve"> muszą być w okleinie takiej, jak pozostałe </w:t>
      </w:r>
      <w:r w:rsidR="00D85561" w:rsidRPr="009211D8">
        <w:rPr>
          <w:rFonts w:asciiTheme="minorHAnsi" w:hAnsiTheme="minorHAnsi" w:cstheme="minorHAnsi"/>
          <w:sz w:val="24"/>
          <w:szCs w:val="24"/>
        </w:rPr>
        <w:t>w budynku</w:t>
      </w:r>
      <w:r w:rsidR="00972BD1" w:rsidRPr="009211D8">
        <w:rPr>
          <w:rFonts w:asciiTheme="minorHAnsi" w:hAnsiTheme="minorHAnsi" w:cstheme="minorHAnsi"/>
          <w:sz w:val="24"/>
          <w:szCs w:val="24"/>
        </w:rPr>
        <w:t>. Klamki z szyldami, zamki wpuszczane i wkładki z 3 kluczami na wyposażeniu</w:t>
      </w:r>
      <w:r w:rsidRPr="009211D8">
        <w:rPr>
          <w:rFonts w:asciiTheme="minorHAnsi" w:hAnsiTheme="minorHAnsi" w:cstheme="minorHAnsi"/>
          <w:sz w:val="24"/>
          <w:szCs w:val="24"/>
        </w:rPr>
        <w:t>.</w:t>
      </w:r>
    </w:p>
    <w:p w:rsidR="003F4488" w:rsidRPr="009211D8" w:rsidRDefault="00EA04C7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Przed przystąpieniem do robót Wykonawca w porozumieniu z </w:t>
      </w:r>
      <w:r w:rsidR="006F79FA" w:rsidRPr="009211D8">
        <w:rPr>
          <w:rFonts w:asciiTheme="minorHAnsi" w:hAnsiTheme="minorHAnsi" w:cstheme="minorHAnsi"/>
          <w:sz w:val="24"/>
          <w:szCs w:val="24"/>
        </w:rPr>
        <w:t xml:space="preserve">przedstawicielem </w:t>
      </w:r>
      <w:r w:rsidR="00A42337" w:rsidRPr="009211D8">
        <w:rPr>
          <w:rFonts w:asciiTheme="minorHAnsi" w:hAnsiTheme="minorHAnsi" w:cstheme="minorHAnsi"/>
          <w:sz w:val="24"/>
          <w:szCs w:val="24"/>
        </w:rPr>
        <w:t>Zamawiającego</w:t>
      </w:r>
      <w:r w:rsidR="00EF48B2" w:rsidRPr="009211D8">
        <w:rPr>
          <w:rFonts w:asciiTheme="minorHAnsi" w:hAnsiTheme="minorHAnsi" w:cstheme="minorHAnsi"/>
          <w:sz w:val="24"/>
          <w:szCs w:val="24"/>
        </w:rPr>
        <w:t xml:space="preserve"> ustali harmonogram prac</w:t>
      </w:r>
      <w:r w:rsidRPr="009211D8">
        <w:rPr>
          <w:rFonts w:asciiTheme="minorHAnsi" w:hAnsiTheme="minorHAnsi" w:cstheme="minorHAnsi"/>
          <w:sz w:val="24"/>
          <w:szCs w:val="24"/>
        </w:rPr>
        <w:t xml:space="preserve"> uwzględniając specyfikę obiektu</w:t>
      </w:r>
      <w:r w:rsidR="006A4CE4" w:rsidRPr="009211D8">
        <w:rPr>
          <w:rFonts w:asciiTheme="minorHAnsi" w:hAnsiTheme="minorHAnsi" w:cstheme="minorHAnsi"/>
          <w:sz w:val="24"/>
          <w:szCs w:val="24"/>
        </w:rPr>
        <w:t>, uwzględniający</w:t>
      </w:r>
      <w:r w:rsidRPr="009211D8">
        <w:rPr>
          <w:rFonts w:asciiTheme="minorHAnsi" w:hAnsiTheme="minorHAnsi" w:cstheme="minorHAnsi"/>
          <w:sz w:val="24"/>
          <w:szCs w:val="24"/>
        </w:rPr>
        <w:t xml:space="preserve"> wymagany termin zakończenia robót</w:t>
      </w:r>
      <w:r w:rsidR="00EF48B2" w:rsidRPr="009211D8">
        <w:rPr>
          <w:rFonts w:asciiTheme="minorHAnsi" w:hAnsiTheme="minorHAnsi" w:cstheme="minorHAnsi"/>
          <w:sz w:val="24"/>
          <w:szCs w:val="24"/>
        </w:rPr>
        <w:t>.</w:t>
      </w:r>
    </w:p>
    <w:p w:rsidR="003F4488" w:rsidRPr="009211D8" w:rsidRDefault="003F4488" w:rsidP="009211D8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9033FD" w:rsidRPr="009211D8" w:rsidRDefault="00DE754A" w:rsidP="00921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D8">
        <w:rPr>
          <w:rFonts w:asciiTheme="minorHAnsi" w:hAnsiTheme="minorHAnsi" w:cstheme="minorHAnsi"/>
          <w:b/>
          <w:sz w:val="24"/>
          <w:szCs w:val="24"/>
        </w:rPr>
        <w:t xml:space="preserve">Opis robót związanych z </w:t>
      </w:r>
      <w:r w:rsidR="00414DA1" w:rsidRPr="009211D8">
        <w:rPr>
          <w:rFonts w:asciiTheme="minorHAnsi" w:hAnsiTheme="minorHAnsi" w:cstheme="minorHAnsi"/>
          <w:b/>
          <w:sz w:val="24"/>
          <w:szCs w:val="24"/>
        </w:rPr>
        <w:t xml:space="preserve">wymianą </w:t>
      </w:r>
      <w:r w:rsidR="009033FD" w:rsidRPr="009211D8">
        <w:rPr>
          <w:rFonts w:asciiTheme="minorHAnsi" w:hAnsiTheme="minorHAnsi" w:cstheme="minorHAnsi"/>
          <w:b/>
          <w:sz w:val="24"/>
          <w:szCs w:val="24"/>
        </w:rPr>
        <w:t>wykładziny podłogowej</w:t>
      </w:r>
      <w:r w:rsidRPr="009211D8">
        <w:rPr>
          <w:rFonts w:asciiTheme="minorHAnsi" w:hAnsiTheme="minorHAnsi" w:cstheme="minorHAnsi"/>
          <w:b/>
          <w:sz w:val="24"/>
          <w:szCs w:val="24"/>
        </w:rPr>
        <w:t>.</w:t>
      </w:r>
    </w:p>
    <w:p w:rsidR="00ED07CB" w:rsidRPr="009211D8" w:rsidRDefault="00ED07CB" w:rsidP="009211D8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33FD" w:rsidRPr="009211D8" w:rsidRDefault="009033FD" w:rsidP="009211D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Zakres prac obejmuje:</w:t>
      </w:r>
    </w:p>
    <w:p w:rsidR="009033FD" w:rsidRPr="009211D8" w:rsidRDefault="009033FD" w:rsidP="009211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oczyszczenie i zagruntowanie powierzchni, wykonanie naprawy pęknięć posadzki, </w:t>
      </w:r>
    </w:p>
    <w:p w:rsidR="009033FD" w:rsidRPr="009211D8" w:rsidRDefault="009033FD" w:rsidP="009211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roboty podstawowe posadzkowe: montaż wykładziny PCV z rulonu, ułożenie na klej listew przyściennych profilowanych z PCV i listew progowych aluminiowych. </w:t>
      </w:r>
    </w:p>
    <w:p w:rsidR="009033FD" w:rsidRPr="009211D8" w:rsidRDefault="009033FD" w:rsidP="009211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roboty wykończeniowe : oczyszczenie i zmycie wykładziny środkami zalecanymi przez producenta,</w:t>
      </w:r>
    </w:p>
    <w:p w:rsidR="009033FD" w:rsidRPr="009211D8" w:rsidRDefault="009033FD" w:rsidP="009211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roboty uzupełniające: wywóz i utylizacja materiałów z rozbiórki.</w:t>
      </w:r>
    </w:p>
    <w:p w:rsidR="00FD142E" w:rsidRPr="009211D8" w:rsidRDefault="00FD142E" w:rsidP="009211D8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9033FD" w:rsidRPr="009211D8" w:rsidRDefault="009033FD" w:rsidP="009211D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Wymagania dotyczące zastosowanych materiałów:</w:t>
      </w:r>
    </w:p>
    <w:p w:rsidR="00FD142E" w:rsidRPr="009211D8" w:rsidRDefault="009033FD" w:rsidP="009211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wykładzina homogeniczna  w postaci rolek o grubości  warstwy użytkowej min.                    2 mm wg EN 429, zabezpieczona fabrycznie poliuretanem PUR, posiadająca atest pożarowy – klasa Bfl-s1, antypoślizgowa – klasa R-10, odporna na ścieranie – klasa T. Nie wymaga  stosowania powłok ochronnych przez cały rok. Odporna na rozwój bakterii i grzybów, a także na oddziaływanie krzeseł na rolkach. Kolor wykładziny</w:t>
      </w:r>
      <w:r w:rsidR="00FD142E" w:rsidRPr="009211D8">
        <w:rPr>
          <w:rFonts w:asciiTheme="minorHAnsi" w:hAnsiTheme="minorHAnsi" w:cstheme="minorHAnsi"/>
          <w:sz w:val="24"/>
          <w:szCs w:val="24"/>
        </w:rPr>
        <w:t xml:space="preserve"> taki sam lub zbliżony do istniejącej wykładziny na korytarzach</w:t>
      </w:r>
      <w:r w:rsidRPr="009211D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033FD" w:rsidRPr="009211D8" w:rsidRDefault="009033FD" w:rsidP="009211D8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FD142E" w:rsidRPr="009211D8">
        <w:rPr>
          <w:rFonts w:asciiTheme="minorHAnsi" w:hAnsiTheme="minorHAnsi" w:cstheme="minorHAnsi"/>
          <w:sz w:val="24"/>
          <w:szCs w:val="24"/>
        </w:rPr>
        <w:t xml:space="preserve">na wykładzinę </w:t>
      </w:r>
      <w:r w:rsidRPr="009211D8">
        <w:rPr>
          <w:rFonts w:asciiTheme="minorHAnsi" w:hAnsiTheme="minorHAnsi" w:cstheme="minorHAnsi"/>
          <w:sz w:val="24"/>
          <w:szCs w:val="24"/>
        </w:rPr>
        <w:t>10 lat.</w:t>
      </w:r>
    </w:p>
    <w:p w:rsidR="009033FD" w:rsidRPr="009211D8" w:rsidRDefault="009033FD" w:rsidP="009211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listwy przypodłogowe (cokołowe) z PCV, wysokości 5,6 - 6 cm, montowane na klej, w </w:t>
      </w:r>
      <w:r w:rsidR="00ED07CB" w:rsidRPr="009211D8">
        <w:rPr>
          <w:rFonts w:asciiTheme="minorHAnsi" w:hAnsiTheme="minorHAnsi" w:cstheme="minorHAnsi"/>
          <w:sz w:val="24"/>
          <w:szCs w:val="24"/>
        </w:rPr>
        <w:t>kolorze zbliżonym do wykładziny lub z zastosowanej wykładziny.</w:t>
      </w:r>
    </w:p>
    <w:p w:rsidR="009033FD" w:rsidRPr="009211D8" w:rsidRDefault="009033FD" w:rsidP="009211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Wszystkie materiały przewidziane do zastosowania muszą odpowiadać  wymaganiom sanitarnym i technicznym obowiązującym dla obiektów użyteczności publicznej</w:t>
      </w:r>
      <w:r w:rsidR="00FD142E" w:rsidRPr="009211D8">
        <w:rPr>
          <w:rFonts w:asciiTheme="minorHAnsi" w:hAnsiTheme="minorHAnsi" w:cstheme="minorHAnsi"/>
          <w:sz w:val="24"/>
          <w:szCs w:val="24"/>
        </w:rPr>
        <w:t>.</w:t>
      </w:r>
    </w:p>
    <w:p w:rsidR="00120E9B" w:rsidRPr="009211D8" w:rsidRDefault="00120E9B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C284C" w:rsidRPr="009211D8" w:rsidRDefault="006C284C" w:rsidP="009211D8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D85561" w:rsidRPr="009211D8" w:rsidRDefault="00D85561" w:rsidP="009211D8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4305E8" w:rsidRPr="009211D8" w:rsidRDefault="004305E8" w:rsidP="00921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D8">
        <w:rPr>
          <w:rFonts w:asciiTheme="minorHAnsi" w:hAnsiTheme="minorHAnsi" w:cstheme="minorHAnsi"/>
          <w:b/>
          <w:sz w:val="24"/>
          <w:szCs w:val="24"/>
        </w:rPr>
        <w:t>Pozostałe ustalenia:</w:t>
      </w:r>
    </w:p>
    <w:p w:rsidR="004305E8" w:rsidRPr="009211D8" w:rsidRDefault="00E57FB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 Zamawiający dopuszcza przeprowadzenie</w:t>
      </w:r>
      <w:r w:rsidR="00E752E3" w:rsidRPr="009211D8">
        <w:rPr>
          <w:rFonts w:asciiTheme="minorHAnsi" w:hAnsiTheme="minorHAnsi" w:cstheme="minorHAnsi"/>
          <w:sz w:val="24"/>
          <w:szCs w:val="24"/>
        </w:rPr>
        <w:t xml:space="preserve"> wizji lokalnej w miejscu przewidzianego remontu w celu wyeliminowania ewentualnych wątpliwości dotyczących przedmiaru, materiałów i zakresu robót. W przypadku jej nieprzeprowadzenia wszelkie roszczenia Wykonawcy wnoszone w trakcie wykonywania prac (w zakresie </w:t>
      </w:r>
      <w:r w:rsidR="00D041F8" w:rsidRPr="009211D8">
        <w:rPr>
          <w:rFonts w:asciiTheme="minorHAnsi" w:hAnsiTheme="minorHAnsi" w:cstheme="minorHAnsi"/>
          <w:sz w:val="24"/>
          <w:szCs w:val="24"/>
        </w:rPr>
        <w:t>ww.)</w:t>
      </w:r>
      <w:r w:rsidR="00E752E3" w:rsidRPr="009211D8">
        <w:rPr>
          <w:rFonts w:asciiTheme="minorHAnsi" w:hAnsiTheme="minorHAnsi" w:cstheme="minorHAnsi"/>
          <w:sz w:val="24"/>
          <w:szCs w:val="24"/>
        </w:rPr>
        <w:t xml:space="preserve"> nie będą rozpatrywane przez Zamawiającego.</w:t>
      </w:r>
    </w:p>
    <w:p w:rsidR="00D85561" w:rsidRPr="009211D8" w:rsidRDefault="00D85561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Załączony kosztorys nakładczy </w:t>
      </w:r>
      <w:r w:rsidR="009424EA" w:rsidRPr="009211D8">
        <w:rPr>
          <w:rFonts w:asciiTheme="minorHAnsi" w:hAnsiTheme="minorHAnsi" w:cstheme="minorHAnsi"/>
          <w:sz w:val="24"/>
          <w:szCs w:val="24"/>
        </w:rPr>
        <w:t>jest elementem pomocniczym w dokonaniu wyceny robót. W przypadku, gdy nie zawiera niezbędnego do wykonania elementu robót, Wykonawca musi w swojej ofercie uwzględnić jego wykonanie.</w:t>
      </w:r>
    </w:p>
    <w:p w:rsidR="00E752E3" w:rsidRPr="009211D8" w:rsidRDefault="00E752E3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Wykonawca zobowiązuje się do utrzymania na własny koszt porządku w trakcie realizacji robót, w szczególności do utrzymania obszaru  robót w stanie czystym, uporządkowanym i wolnym od zbędnych przeszkód,</w:t>
      </w:r>
    </w:p>
    <w:p w:rsidR="004305E8" w:rsidRPr="009211D8" w:rsidRDefault="004305E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Wykonawca zobowiązany jest do bieżącego usuwania odpadów remontowych </w:t>
      </w:r>
      <w:r w:rsidR="00431249" w:rsidRPr="009211D8">
        <w:rPr>
          <w:rFonts w:asciiTheme="minorHAnsi" w:hAnsiTheme="minorHAnsi" w:cstheme="minorHAnsi"/>
          <w:sz w:val="24"/>
          <w:szCs w:val="24"/>
        </w:rPr>
        <w:t xml:space="preserve">                       i śmieci</w:t>
      </w:r>
      <w:r w:rsidRPr="009211D8">
        <w:rPr>
          <w:rFonts w:asciiTheme="minorHAnsi" w:hAnsiTheme="minorHAnsi" w:cstheme="minorHAnsi"/>
          <w:sz w:val="24"/>
          <w:szCs w:val="24"/>
        </w:rPr>
        <w:t>, będących  następstwem wykonywanych prac.</w:t>
      </w:r>
      <w:r w:rsidR="005E4D55" w:rsidRPr="009211D8">
        <w:rPr>
          <w:rFonts w:asciiTheme="minorHAnsi" w:hAnsiTheme="minorHAnsi" w:cstheme="minorHAnsi"/>
          <w:sz w:val="24"/>
          <w:szCs w:val="24"/>
        </w:rPr>
        <w:t xml:space="preserve"> Na dzień odbioru prac wszelkie odpady muszą być wywiezione</w:t>
      </w:r>
      <w:r w:rsidR="00D041F8" w:rsidRPr="009211D8">
        <w:rPr>
          <w:rFonts w:asciiTheme="minorHAnsi" w:hAnsiTheme="minorHAnsi" w:cstheme="minorHAnsi"/>
          <w:sz w:val="24"/>
          <w:szCs w:val="24"/>
        </w:rPr>
        <w:t xml:space="preserve"> z terenu obiektu</w:t>
      </w:r>
      <w:r w:rsidR="005E4D55" w:rsidRPr="009211D8">
        <w:rPr>
          <w:rFonts w:asciiTheme="minorHAnsi" w:hAnsiTheme="minorHAnsi" w:cstheme="minorHAnsi"/>
          <w:sz w:val="24"/>
          <w:szCs w:val="24"/>
        </w:rPr>
        <w:t>.</w:t>
      </w:r>
    </w:p>
    <w:p w:rsidR="004F1B64" w:rsidRPr="009211D8" w:rsidRDefault="004F1B64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lastRenderedPageBreak/>
        <w:t xml:space="preserve">Za szkody powstałe w obiekcie </w:t>
      </w:r>
      <w:r w:rsidR="00C05986" w:rsidRPr="009211D8">
        <w:rPr>
          <w:rFonts w:asciiTheme="minorHAnsi" w:hAnsiTheme="minorHAnsi" w:cstheme="minorHAnsi"/>
          <w:sz w:val="24"/>
          <w:szCs w:val="24"/>
        </w:rPr>
        <w:t>Zamawiającego</w:t>
      </w:r>
      <w:r w:rsidRPr="009211D8">
        <w:rPr>
          <w:rFonts w:asciiTheme="minorHAnsi" w:hAnsiTheme="minorHAnsi" w:cstheme="minorHAnsi"/>
          <w:sz w:val="24"/>
          <w:szCs w:val="24"/>
        </w:rPr>
        <w:t>, a wynikające z prowadzonych prac odpowiada w całości Wykonawca.</w:t>
      </w:r>
      <w:r w:rsidR="00D041F8" w:rsidRPr="009211D8">
        <w:rPr>
          <w:rFonts w:asciiTheme="minorHAnsi" w:hAnsiTheme="minorHAnsi" w:cstheme="minorHAnsi"/>
          <w:sz w:val="24"/>
          <w:szCs w:val="24"/>
        </w:rPr>
        <w:t xml:space="preserve"> Wykonawca przystępujący do postępowania o udzielenie zamówienia publicznego na roboty budowlane musi posiadać poli</w:t>
      </w:r>
      <w:r w:rsidR="00FE5FD1" w:rsidRPr="009211D8">
        <w:rPr>
          <w:rFonts w:asciiTheme="minorHAnsi" w:hAnsiTheme="minorHAnsi" w:cstheme="minorHAnsi"/>
          <w:sz w:val="24"/>
          <w:szCs w:val="24"/>
        </w:rPr>
        <w:t>s</w:t>
      </w:r>
      <w:r w:rsidR="00D041F8" w:rsidRPr="009211D8">
        <w:rPr>
          <w:rFonts w:asciiTheme="minorHAnsi" w:hAnsiTheme="minorHAnsi" w:cstheme="minorHAnsi"/>
          <w:sz w:val="24"/>
          <w:szCs w:val="24"/>
        </w:rPr>
        <w:t xml:space="preserve">ę </w:t>
      </w:r>
      <w:proofErr w:type="spellStart"/>
      <w:r w:rsidR="00D041F8" w:rsidRPr="009211D8">
        <w:rPr>
          <w:rFonts w:asciiTheme="minorHAnsi" w:hAnsiTheme="minorHAnsi" w:cstheme="minorHAnsi"/>
          <w:sz w:val="24"/>
          <w:szCs w:val="24"/>
        </w:rPr>
        <w:t>oc</w:t>
      </w:r>
      <w:proofErr w:type="spellEnd"/>
      <w:r w:rsidR="00D041F8" w:rsidRPr="009211D8">
        <w:rPr>
          <w:rFonts w:asciiTheme="minorHAnsi" w:hAnsiTheme="minorHAnsi" w:cstheme="minorHAnsi"/>
          <w:sz w:val="24"/>
          <w:szCs w:val="24"/>
        </w:rPr>
        <w:t xml:space="preserve"> firmy.</w:t>
      </w:r>
    </w:p>
    <w:p w:rsidR="004305E8" w:rsidRPr="009211D8" w:rsidRDefault="004305E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Wykonawca - na dzień odbioru końcowego, dostarczy atesty dopuszczenia wyrobów do stosowania w budownictwie wszystkich materiałów użytych w ramach wykonanych prac</w:t>
      </w:r>
      <w:r w:rsidR="00FD142E" w:rsidRPr="009211D8">
        <w:rPr>
          <w:rFonts w:asciiTheme="minorHAnsi" w:hAnsiTheme="minorHAnsi" w:cstheme="minorHAnsi"/>
          <w:sz w:val="24"/>
          <w:szCs w:val="24"/>
        </w:rPr>
        <w:t xml:space="preserve"> </w:t>
      </w:r>
      <w:r w:rsidR="00FD142E" w:rsidRPr="009211D8">
        <w:rPr>
          <w:rFonts w:asciiTheme="minorHAnsi" w:hAnsiTheme="minorHAnsi" w:cstheme="minorHAnsi"/>
          <w:b/>
          <w:sz w:val="24"/>
          <w:szCs w:val="24"/>
        </w:rPr>
        <w:t>oraz wymagane przepisami protokoły z badania instalacji elektrycznej</w:t>
      </w:r>
      <w:r w:rsidRPr="009211D8">
        <w:rPr>
          <w:rFonts w:asciiTheme="minorHAnsi" w:hAnsiTheme="minorHAnsi" w:cstheme="minorHAnsi"/>
          <w:sz w:val="24"/>
          <w:szCs w:val="24"/>
        </w:rPr>
        <w:t>.</w:t>
      </w:r>
    </w:p>
    <w:p w:rsidR="00431249" w:rsidRPr="009211D8" w:rsidRDefault="00431249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Wykonawca zobowiązany jest udzielić gwarancji jakości wykonanych prac </w:t>
      </w:r>
      <w:r w:rsidR="00FD142E" w:rsidRPr="009211D8">
        <w:rPr>
          <w:rFonts w:asciiTheme="minorHAnsi" w:hAnsiTheme="minorHAnsi" w:cstheme="minorHAnsi"/>
          <w:sz w:val="24"/>
          <w:szCs w:val="24"/>
        </w:rPr>
        <w:t>remontowych</w:t>
      </w:r>
      <w:r w:rsidRPr="009211D8">
        <w:rPr>
          <w:rFonts w:asciiTheme="minorHAnsi" w:hAnsiTheme="minorHAnsi" w:cstheme="minorHAnsi"/>
          <w:sz w:val="24"/>
          <w:szCs w:val="24"/>
        </w:rPr>
        <w:t xml:space="preserve">  na </w:t>
      </w:r>
      <w:r w:rsidR="00D33788" w:rsidRPr="009211D8">
        <w:rPr>
          <w:rFonts w:asciiTheme="minorHAnsi" w:hAnsiTheme="minorHAnsi" w:cstheme="minorHAnsi"/>
          <w:sz w:val="24"/>
          <w:szCs w:val="24"/>
        </w:rPr>
        <w:t xml:space="preserve">minimalny </w:t>
      </w:r>
      <w:r w:rsidRPr="009211D8">
        <w:rPr>
          <w:rFonts w:asciiTheme="minorHAnsi" w:hAnsiTheme="minorHAnsi" w:cstheme="minorHAnsi"/>
          <w:sz w:val="24"/>
          <w:szCs w:val="24"/>
        </w:rPr>
        <w:t xml:space="preserve">okres </w:t>
      </w:r>
      <w:r w:rsidR="00006B97" w:rsidRPr="009211D8">
        <w:rPr>
          <w:rFonts w:asciiTheme="minorHAnsi" w:hAnsiTheme="minorHAnsi" w:cstheme="minorHAnsi"/>
          <w:sz w:val="24"/>
          <w:szCs w:val="24"/>
        </w:rPr>
        <w:t>36</w:t>
      </w:r>
      <w:r w:rsidRPr="009211D8">
        <w:rPr>
          <w:rFonts w:asciiTheme="minorHAnsi" w:hAnsiTheme="minorHAnsi" w:cstheme="minorHAnsi"/>
          <w:sz w:val="24"/>
          <w:szCs w:val="24"/>
        </w:rPr>
        <w:t xml:space="preserve"> miesięcy.</w:t>
      </w:r>
    </w:p>
    <w:p w:rsidR="004305E8" w:rsidRPr="009211D8" w:rsidRDefault="004305E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Wykonawca zobowiązany jest udzielić gwarancji jakości wykonanych prac związanych z </w:t>
      </w:r>
      <w:r w:rsidR="009424EA" w:rsidRPr="009211D8">
        <w:rPr>
          <w:rFonts w:asciiTheme="minorHAnsi" w:hAnsiTheme="minorHAnsi" w:cstheme="minorHAnsi"/>
          <w:sz w:val="24"/>
          <w:szCs w:val="24"/>
        </w:rPr>
        <w:t>wstawieniem</w:t>
      </w:r>
      <w:r w:rsidR="00A0006F" w:rsidRPr="009211D8">
        <w:rPr>
          <w:rFonts w:asciiTheme="minorHAnsi" w:hAnsiTheme="minorHAnsi" w:cstheme="minorHAnsi"/>
          <w:sz w:val="24"/>
          <w:szCs w:val="24"/>
        </w:rPr>
        <w:t xml:space="preserve"> okien</w:t>
      </w:r>
      <w:r w:rsidRPr="009211D8">
        <w:rPr>
          <w:rFonts w:asciiTheme="minorHAnsi" w:hAnsiTheme="minorHAnsi" w:cstheme="minorHAnsi"/>
          <w:sz w:val="24"/>
          <w:szCs w:val="24"/>
        </w:rPr>
        <w:t xml:space="preserve"> na </w:t>
      </w:r>
      <w:r w:rsidR="00D33788" w:rsidRPr="009211D8">
        <w:rPr>
          <w:rFonts w:asciiTheme="minorHAnsi" w:hAnsiTheme="minorHAnsi" w:cstheme="minorHAnsi"/>
          <w:sz w:val="24"/>
          <w:szCs w:val="24"/>
        </w:rPr>
        <w:t xml:space="preserve">minimalny </w:t>
      </w:r>
      <w:r w:rsidRPr="009211D8">
        <w:rPr>
          <w:rFonts w:asciiTheme="minorHAnsi" w:hAnsiTheme="minorHAnsi" w:cstheme="minorHAnsi"/>
          <w:sz w:val="24"/>
          <w:szCs w:val="24"/>
        </w:rPr>
        <w:t xml:space="preserve">okres </w:t>
      </w:r>
      <w:r w:rsidR="009424EA" w:rsidRPr="009211D8">
        <w:rPr>
          <w:rFonts w:asciiTheme="minorHAnsi" w:hAnsiTheme="minorHAnsi" w:cstheme="minorHAnsi"/>
          <w:sz w:val="24"/>
          <w:szCs w:val="24"/>
        </w:rPr>
        <w:t>36</w:t>
      </w:r>
      <w:r w:rsidR="00D33788" w:rsidRPr="009211D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9211D8">
        <w:rPr>
          <w:rFonts w:asciiTheme="minorHAnsi" w:hAnsiTheme="minorHAnsi" w:cstheme="minorHAnsi"/>
          <w:sz w:val="24"/>
          <w:szCs w:val="24"/>
        </w:rPr>
        <w:t xml:space="preserve">, natomiast </w:t>
      </w:r>
      <w:r w:rsidR="009211D8">
        <w:rPr>
          <w:rFonts w:asciiTheme="minorHAnsi" w:hAnsiTheme="minorHAnsi" w:cstheme="minorHAnsi"/>
          <w:sz w:val="24"/>
          <w:szCs w:val="24"/>
        </w:rPr>
        <w:br/>
      </w:r>
      <w:r w:rsidRPr="009211D8">
        <w:rPr>
          <w:rFonts w:asciiTheme="minorHAnsi" w:hAnsiTheme="minorHAnsi" w:cstheme="minorHAnsi"/>
          <w:sz w:val="24"/>
          <w:szCs w:val="24"/>
        </w:rPr>
        <w:t xml:space="preserve">na </w:t>
      </w:r>
      <w:r w:rsidR="00A0006F" w:rsidRPr="009211D8">
        <w:rPr>
          <w:rFonts w:asciiTheme="minorHAnsi" w:hAnsiTheme="minorHAnsi" w:cstheme="minorHAnsi"/>
          <w:sz w:val="24"/>
          <w:szCs w:val="24"/>
        </w:rPr>
        <w:t>same okna</w:t>
      </w:r>
      <w:r w:rsidR="00CC5F79" w:rsidRPr="009211D8">
        <w:rPr>
          <w:rFonts w:asciiTheme="minorHAnsi" w:hAnsiTheme="minorHAnsi" w:cstheme="minorHAnsi"/>
          <w:sz w:val="24"/>
          <w:szCs w:val="24"/>
        </w:rPr>
        <w:t xml:space="preserve"> na okres </w:t>
      </w:r>
      <w:r w:rsidR="00A0006F" w:rsidRPr="009211D8">
        <w:rPr>
          <w:rFonts w:asciiTheme="minorHAnsi" w:hAnsiTheme="minorHAnsi" w:cstheme="minorHAnsi"/>
          <w:sz w:val="24"/>
          <w:szCs w:val="24"/>
        </w:rPr>
        <w:t>5</w:t>
      </w:r>
      <w:r w:rsidR="00CC5F79" w:rsidRPr="009211D8">
        <w:rPr>
          <w:rFonts w:asciiTheme="minorHAnsi" w:hAnsiTheme="minorHAnsi" w:cstheme="minorHAnsi"/>
          <w:sz w:val="24"/>
          <w:szCs w:val="24"/>
        </w:rPr>
        <w:t xml:space="preserve"> lat.</w:t>
      </w:r>
    </w:p>
    <w:p w:rsidR="009F2CA4" w:rsidRPr="009211D8" w:rsidRDefault="009F2CA4" w:rsidP="009211D8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4305E8" w:rsidRPr="009211D8" w:rsidRDefault="004305E8" w:rsidP="009211D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E06BB" w:rsidRPr="009211D8" w:rsidRDefault="006E06BB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C11E1" w:rsidRPr="009211D8">
        <w:rPr>
          <w:rFonts w:asciiTheme="minorHAnsi" w:hAnsiTheme="minorHAnsi" w:cstheme="minorHAnsi"/>
          <w:sz w:val="24"/>
          <w:szCs w:val="24"/>
        </w:rPr>
        <w:t>Sporządził</w:t>
      </w:r>
      <w:r w:rsidR="00D85561" w:rsidRPr="009211D8">
        <w:rPr>
          <w:rFonts w:asciiTheme="minorHAnsi" w:hAnsiTheme="minorHAnsi" w:cstheme="minorHAnsi"/>
          <w:sz w:val="24"/>
          <w:szCs w:val="24"/>
        </w:rPr>
        <w:t>a</w:t>
      </w:r>
      <w:r w:rsidR="00FC11E1" w:rsidRPr="009211D8">
        <w:rPr>
          <w:rFonts w:asciiTheme="minorHAnsi" w:hAnsiTheme="minorHAnsi" w:cstheme="minorHAnsi"/>
          <w:sz w:val="24"/>
          <w:szCs w:val="24"/>
        </w:rPr>
        <w:t>:</w:t>
      </w:r>
      <w:r w:rsidR="00120E9B" w:rsidRPr="009211D8">
        <w:rPr>
          <w:rFonts w:asciiTheme="minorHAnsi" w:hAnsiTheme="minorHAnsi" w:cstheme="minorHAnsi"/>
          <w:sz w:val="24"/>
          <w:szCs w:val="24"/>
        </w:rPr>
        <w:t xml:space="preserve"> Anna Kacperska</w:t>
      </w:r>
    </w:p>
    <w:p w:rsidR="00120E9B" w:rsidRPr="009211D8" w:rsidRDefault="00120E9B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C11E1" w:rsidRPr="009211D8" w:rsidRDefault="00FD142E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6E06BB" w:rsidRPr="009211D8" w:rsidRDefault="006E06BB" w:rsidP="009211D8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ab/>
      </w:r>
      <w:r w:rsidRPr="009211D8">
        <w:rPr>
          <w:rFonts w:asciiTheme="minorHAnsi" w:hAnsiTheme="minorHAnsi" w:cstheme="minorHAnsi"/>
          <w:sz w:val="24"/>
          <w:szCs w:val="24"/>
        </w:rPr>
        <w:tab/>
      </w:r>
    </w:p>
    <w:p w:rsidR="00C32F80" w:rsidRPr="009211D8" w:rsidRDefault="00C32F80" w:rsidP="009211D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387E" w:rsidRPr="009211D8" w:rsidRDefault="000D387E" w:rsidP="009211D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0D387E" w:rsidRPr="009211D8" w:rsidSect="003F44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80" w:rsidRDefault="00295F80" w:rsidP="008E6DF1">
      <w:pPr>
        <w:spacing w:after="0" w:line="240" w:lineRule="auto"/>
      </w:pPr>
      <w:r>
        <w:separator/>
      </w:r>
    </w:p>
  </w:endnote>
  <w:endnote w:type="continuationSeparator" w:id="0">
    <w:p w:rsidR="00295F80" w:rsidRDefault="00295F80" w:rsidP="008E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80" w:rsidRDefault="00295F80" w:rsidP="008E6DF1">
      <w:pPr>
        <w:spacing w:after="0" w:line="240" w:lineRule="auto"/>
      </w:pPr>
      <w:r>
        <w:separator/>
      </w:r>
    </w:p>
  </w:footnote>
  <w:footnote w:type="continuationSeparator" w:id="0">
    <w:p w:rsidR="00295F80" w:rsidRDefault="00295F80" w:rsidP="008E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CA6"/>
    <w:multiLevelType w:val="hybridMultilevel"/>
    <w:tmpl w:val="1C7872B8"/>
    <w:lvl w:ilvl="0" w:tplc="DBA4B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C52A1"/>
    <w:multiLevelType w:val="hybridMultilevel"/>
    <w:tmpl w:val="EC2E5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B5F"/>
    <w:multiLevelType w:val="hybridMultilevel"/>
    <w:tmpl w:val="E138D4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E509C"/>
    <w:multiLevelType w:val="hybridMultilevel"/>
    <w:tmpl w:val="765C0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39F3"/>
    <w:multiLevelType w:val="hybridMultilevel"/>
    <w:tmpl w:val="697EA8FA"/>
    <w:lvl w:ilvl="0" w:tplc="5E4AA1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C03986"/>
    <w:multiLevelType w:val="hybridMultilevel"/>
    <w:tmpl w:val="F8B276B4"/>
    <w:lvl w:ilvl="0" w:tplc="A07E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D7EAC"/>
    <w:multiLevelType w:val="hybridMultilevel"/>
    <w:tmpl w:val="9C586F32"/>
    <w:lvl w:ilvl="0" w:tplc="AFFCD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620D4"/>
    <w:multiLevelType w:val="hybridMultilevel"/>
    <w:tmpl w:val="C8EA7370"/>
    <w:lvl w:ilvl="0" w:tplc="3D3E0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BD369F"/>
    <w:multiLevelType w:val="hybridMultilevel"/>
    <w:tmpl w:val="12A6D4A8"/>
    <w:lvl w:ilvl="0" w:tplc="2FCE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B33E6"/>
    <w:multiLevelType w:val="hybridMultilevel"/>
    <w:tmpl w:val="087E068C"/>
    <w:lvl w:ilvl="0" w:tplc="C79C31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6F3E"/>
    <w:multiLevelType w:val="hybridMultilevel"/>
    <w:tmpl w:val="B22A65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018DA"/>
    <w:multiLevelType w:val="hybridMultilevel"/>
    <w:tmpl w:val="10A84F36"/>
    <w:lvl w:ilvl="0" w:tplc="2BC45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DE7F42"/>
    <w:multiLevelType w:val="hybridMultilevel"/>
    <w:tmpl w:val="75024DE4"/>
    <w:lvl w:ilvl="0" w:tplc="6D1ADEF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BFF5456"/>
    <w:multiLevelType w:val="hybridMultilevel"/>
    <w:tmpl w:val="9B72FCB6"/>
    <w:lvl w:ilvl="0" w:tplc="638A3C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F5A69"/>
    <w:multiLevelType w:val="hybridMultilevel"/>
    <w:tmpl w:val="7E26E5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D087D"/>
    <w:multiLevelType w:val="hybridMultilevel"/>
    <w:tmpl w:val="9CBECCFE"/>
    <w:lvl w:ilvl="0" w:tplc="EB5A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D4FDF"/>
    <w:multiLevelType w:val="hybridMultilevel"/>
    <w:tmpl w:val="365CC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565C4"/>
    <w:multiLevelType w:val="hybridMultilevel"/>
    <w:tmpl w:val="8BF23CBC"/>
    <w:lvl w:ilvl="0" w:tplc="FBBE5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45"/>
    <w:rsid w:val="00006B97"/>
    <w:rsid w:val="00021884"/>
    <w:rsid w:val="000262B1"/>
    <w:rsid w:val="00074864"/>
    <w:rsid w:val="00091AE6"/>
    <w:rsid w:val="000A4873"/>
    <w:rsid w:val="000C0738"/>
    <w:rsid w:val="000D387E"/>
    <w:rsid w:val="00120E9B"/>
    <w:rsid w:val="001B27C9"/>
    <w:rsid w:val="00292D2E"/>
    <w:rsid w:val="00295F80"/>
    <w:rsid w:val="002A48A0"/>
    <w:rsid w:val="003C2ED5"/>
    <w:rsid w:val="003F3118"/>
    <w:rsid w:val="003F4488"/>
    <w:rsid w:val="00414DA1"/>
    <w:rsid w:val="004305E8"/>
    <w:rsid w:val="00431249"/>
    <w:rsid w:val="0048144C"/>
    <w:rsid w:val="00495AE0"/>
    <w:rsid w:val="004D75FD"/>
    <w:rsid w:val="004F1B64"/>
    <w:rsid w:val="005467CD"/>
    <w:rsid w:val="00561DB5"/>
    <w:rsid w:val="0058554E"/>
    <w:rsid w:val="005A4783"/>
    <w:rsid w:val="005E067A"/>
    <w:rsid w:val="005E4D55"/>
    <w:rsid w:val="0061003F"/>
    <w:rsid w:val="006169E9"/>
    <w:rsid w:val="00694AB0"/>
    <w:rsid w:val="006A4C56"/>
    <w:rsid w:val="006A4CE4"/>
    <w:rsid w:val="006C284C"/>
    <w:rsid w:val="006D0169"/>
    <w:rsid w:val="006E06BB"/>
    <w:rsid w:val="006F79FA"/>
    <w:rsid w:val="007178EC"/>
    <w:rsid w:val="007478A6"/>
    <w:rsid w:val="00794748"/>
    <w:rsid w:val="007E1BC0"/>
    <w:rsid w:val="0080046E"/>
    <w:rsid w:val="00811584"/>
    <w:rsid w:val="0082057B"/>
    <w:rsid w:val="0082362A"/>
    <w:rsid w:val="00882AF6"/>
    <w:rsid w:val="008D1CEF"/>
    <w:rsid w:val="008E6DF1"/>
    <w:rsid w:val="009033FD"/>
    <w:rsid w:val="009211D8"/>
    <w:rsid w:val="0092236F"/>
    <w:rsid w:val="009424EA"/>
    <w:rsid w:val="00972BD1"/>
    <w:rsid w:val="0098393D"/>
    <w:rsid w:val="009A3417"/>
    <w:rsid w:val="009A6976"/>
    <w:rsid w:val="009A7E8F"/>
    <w:rsid w:val="009E0B2A"/>
    <w:rsid w:val="009F2CA4"/>
    <w:rsid w:val="009F50AB"/>
    <w:rsid w:val="00A0006F"/>
    <w:rsid w:val="00A42337"/>
    <w:rsid w:val="00B1234B"/>
    <w:rsid w:val="00B206A7"/>
    <w:rsid w:val="00B22A09"/>
    <w:rsid w:val="00B84F69"/>
    <w:rsid w:val="00BC3029"/>
    <w:rsid w:val="00BD6932"/>
    <w:rsid w:val="00C05986"/>
    <w:rsid w:val="00C112C2"/>
    <w:rsid w:val="00C32F80"/>
    <w:rsid w:val="00CC5F79"/>
    <w:rsid w:val="00CE19D5"/>
    <w:rsid w:val="00CE244C"/>
    <w:rsid w:val="00D041F8"/>
    <w:rsid w:val="00D21E2C"/>
    <w:rsid w:val="00D33788"/>
    <w:rsid w:val="00D60AAD"/>
    <w:rsid w:val="00D66445"/>
    <w:rsid w:val="00D85561"/>
    <w:rsid w:val="00DD3239"/>
    <w:rsid w:val="00DE754A"/>
    <w:rsid w:val="00E152DD"/>
    <w:rsid w:val="00E57FB8"/>
    <w:rsid w:val="00E752E3"/>
    <w:rsid w:val="00EA04C7"/>
    <w:rsid w:val="00ED07CB"/>
    <w:rsid w:val="00ED78FA"/>
    <w:rsid w:val="00EF48B2"/>
    <w:rsid w:val="00F17442"/>
    <w:rsid w:val="00F210E7"/>
    <w:rsid w:val="00F33FF4"/>
    <w:rsid w:val="00F34C8A"/>
    <w:rsid w:val="00F40FD2"/>
    <w:rsid w:val="00F45B8C"/>
    <w:rsid w:val="00F67F9E"/>
    <w:rsid w:val="00F97BD6"/>
    <w:rsid w:val="00FC11E1"/>
    <w:rsid w:val="00FC5A3E"/>
    <w:rsid w:val="00FD142E"/>
    <w:rsid w:val="00FD2302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166B97"/>
  <w15:chartTrackingRefBased/>
  <w15:docId w15:val="{A3DE1B82-5EBB-4335-8F04-E67D97E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Sarna Anna</dc:creator>
  <cp:keywords/>
  <cp:lastModifiedBy>Kacperska Anna</cp:lastModifiedBy>
  <cp:revision>7</cp:revision>
  <cp:lastPrinted>2020-02-14T11:36:00Z</cp:lastPrinted>
  <dcterms:created xsi:type="dcterms:W3CDTF">2022-11-15T13:12:00Z</dcterms:created>
  <dcterms:modified xsi:type="dcterms:W3CDTF">2022-11-16T06:53:00Z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2022-09-01T14:45:07.8722211+02:00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GRN-36f490b0-6bb3-48af-adac-cf28d7452c91</vt:lpwstr>
  </property>
  <property fmtid="{D5CDD505-2E9C-101B-9397-08002B2CF9AE}" pid="7" name="MFHash">
    <vt:lpwstr>jTYk7v5i9+oKbc3uACvALxTVaMgCC9ba3ly5nFNGEfw=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